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72" w:rsidRPr="00733184" w:rsidRDefault="00023B72" w:rsidP="00733184">
      <w:pPr>
        <w:jc w:val="center"/>
        <w:outlineLvl w:val="0"/>
        <w:rPr>
          <w:b/>
          <w:bCs/>
          <w:kern w:val="36"/>
          <w:sz w:val="28"/>
          <w:szCs w:val="28"/>
        </w:rPr>
      </w:pPr>
      <w:r w:rsidRPr="00733184">
        <w:rPr>
          <w:b/>
          <w:bCs/>
          <w:color w:val="000000" w:themeColor="text1"/>
          <w:sz w:val="28"/>
          <w:szCs w:val="28"/>
        </w:rPr>
        <w:t>АДМИНИСТРАТИВНЫЙ РЕГЛАМЕНТ</w:t>
      </w:r>
      <w:r w:rsidRPr="00733184">
        <w:rPr>
          <w:b/>
          <w:bCs/>
          <w:color w:val="000000" w:themeColor="text1"/>
          <w:sz w:val="28"/>
          <w:szCs w:val="28"/>
        </w:rPr>
        <w:br/>
        <w:t xml:space="preserve"> предоставлени</w:t>
      </w:r>
      <w:r w:rsidR="005608E2">
        <w:rPr>
          <w:b/>
          <w:bCs/>
          <w:color w:val="000000" w:themeColor="text1"/>
          <w:sz w:val="28"/>
          <w:szCs w:val="28"/>
        </w:rPr>
        <w:t>я</w:t>
      </w:r>
      <w:r w:rsidRPr="00733184">
        <w:rPr>
          <w:b/>
          <w:bCs/>
          <w:color w:val="000000" w:themeColor="text1"/>
          <w:sz w:val="28"/>
          <w:szCs w:val="28"/>
        </w:rPr>
        <w:t xml:space="preserve"> муниципальной услуги</w:t>
      </w:r>
      <w:r w:rsidRPr="00733184">
        <w:rPr>
          <w:b/>
          <w:bCs/>
          <w:color w:val="333366"/>
          <w:sz w:val="28"/>
          <w:szCs w:val="28"/>
        </w:rPr>
        <w:t xml:space="preserve"> «Предоставление </w:t>
      </w:r>
      <w:r w:rsidR="00E24078" w:rsidRPr="00733184">
        <w:rPr>
          <w:b/>
          <w:bCs/>
          <w:kern w:val="36"/>
          <w:sz w:val="28"/>
          <w:szCs w:val="28"/>
        </w:rPr>
        <w:t xml:space="preserve">информации </w:t>
      </w:r>
      <w:r w:rsidR="00EA5140" w:rsidRPr="00733184">
        <w:rPr>
          <w:b/>
          <w:bCs/>
          <w:kern w:val="36"/>
          <w:sz w:val="28"/>
          <w:szCs w:val="28"/>
        </w:rPr>
        <w:t>об образовательных программах и</w:t>
      </w:r>
      <w:r w:rsidR="00E24078" w:rsidRPr="00733184">
        <w:rPr>
          <w:b/>
          <w:bCs/>
          <w:kern w:val="36"/>
          <w:sz w:val="28"/>
          <w:szCs w:val="28"/>
        </w:rPr>
        <w:t xml:space="preserve"> учебных курсах, предметах, дисципли</w:t>
      </w:r>
      <w:r w:rsidR="00EA5140" w:rsidRPr="00733184">
        <w:rPr>
          <w:b/>
          <w:bCs/>
          <w:kern w:val="36"/>
          <w:sz w:val="28"/>
          <w:szCs w:val="28"/>
        </w:rPr>
        <w:t xml:space="preserve">нах (модулях), учебных планах, </w:t>
      </w:r>
      <w:r w:rsidR="00E24078" w:rsidRPr="00733184">
        <w:rPr>
          <w:b/>
          <w:bCs/>
          <w:kern w:val="36"/>
          <w:sz w:val="28"/>
          <w:szCs w:val="28"/>
        </w:rPr>
        <w:t>годовых календарных графиках "</w:t>
      </w:r>
    </w:p>
    <w:p w:rsidR="00023B72" w:rsidRPr="00733184" w:rsidRDefault="00023B72" w:rsidP="00733184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8148B4" w:rsidRPr="00733184" w:rsidRDefault="008148B4" w:rsidP="00733184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33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 </w:t>
      </w:r>
      <w:r w:rsidR="00954E82" w:rsidRPr="0073318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Общие положения</w:t>
      </w:r>
      <w:r w:rsidR="00954E82" w:rsidRPr="00733184">
        <w:rPr>
          <w:rFonts w:ascii="Times New Roman" w:hAnsi="Times New Roman" w:cs="Times New Roman"/>
          <w:sz w:val="28"/>
          <w:szCs w:val="28"/>
        </w:rPr>
        <w:t>.</w:t>
      </w:r>
    </w:p>
    <w:p w:rsidR="00E24078" w:rsidRPr="00733184" w:rsidRDefault="001E388D" w:rsidP="00733184">
      <w:pPr>
        <w:jc w:val="both"/>
        <w:outlineLvl w:val="0"/>
        <w:rPr>
          <w:bCs/>
          <w:color w:val="000000" w:themeColor="text1"/>
          <w:kern w:val="36"/>
          <w:sz w:val="28"/>
          <w:szCs w:val="28"/>
        </w:rPr>
      </w:pPr>
      <w:r w:rsidRPr="00733184">
        <w:rPr>
          <w:color w:val="000000" w:themeColor="text1"/>
          <w:sz w:val="28"/>
          <w:szCs w:val="28"/>
        </w:rPr>
        <w:t>1.1</w:t>
      </w:r>
      <w:r w:rsidR="00841B50" w:rsidRPr="00733184">
        <w:rPr>
          <w:color w:val="000000" w:themeColor="text1"/>
          <w:sz w:val="28"/>
          <w:szCs w:val="28"/>
        </w:rPr>
        <w:t>.</w:t>
      </w:r>
      <w:r w:rsidR="00B90FDF" w:rsidRPr="00733184">
        <w:rPr>
          <w:color w:val="000000" w:themeColor="text1"/>
          <w:sz w:val="28"/>
          <w:szCs w:val="28"/>
        </w:rPr>
        <w:t xml:space="preserve">Наименование муниципальной услуги - </w:t>
      </w:r>
      <w:r w:rsidR="00E24078" w:rsidRPr="00733184">
        <w:rPr>
          <w:bCs/>
          <w:color w:val="000000" w:themeColor="text1"/>
          <w:sz w:val="28"/>
          <w:szCs w:val="28"/>
        </w:rPr>
        <w:t xml:space="preserve">Предоставление </w:t>
      </w:r>
      <w:r w:rsidR="00E24078" w:rsidRPr="00733184">
        <w:rPr>
          <w:bCs/>
          <w:color w:val="000000" w:themeColor="text1"/>
          <w:kern w:val="36"/>
          <w:sz w:val="28"/>
          <w:szCs w:val="28"/>
        </w:rPr>
        <w:t>информации об образовательных программах и  учебных курсах, предметах, дисциплинах (модулях), учебных планах, годовых календарных графиках.</w:t>
      </w:r>
    </w:p>
    <w:p w:rsidR="00B90FDF" w:rsidRPr="00733184" w:rsidRDefault="001E388D" w:rsidP="00733184">
      <w:pPr>
        <w:jc w:val="both"/>
        <w:rPr>
          <w:color w:val="000000" w:themeColor="text1"/>
          <w:sz w:val="28"/>
          <w:szCs w:val="28"/>
        </w:rPr>
      </w:pPr>
      <w:r w:rsidRPr="00733184">
        <w:rPr>
          <w:color w:val="000000" w:themeColor="text1"/>
          <w:sz w:val="28"/>
          <w:szCs w:val="28"/>
        </w:rPr>
        <w:t>1.2</w:t>
      </w:r>
      <w:r w:rsidR="00841B50" w:rsidRPr="00733184">
        <w:rPr>
          <w:color w:val="000000" w:themeColor="text1"/>
          <w:sz w:val="28"/>
          <w:szCs w:val="28"/>
        </w:rPr>
        <w:t>.</w:t>
      </w:r>
      <w:r w:rsidR="005543F7" w:rsidRPr="00733184">
        <w:rPr>
          <w:color w:val="000000" w:themeColor="text1"/>
          <w:sz w:val="28"/>
          <w:szCs w:val="28"/>
        </w:rPr>
        <w:t>Исполнителями муниципальной услуги являются муниципальные образовательные учреждения  (далее</w:t>
      </w:r>
      <w:r w:rsidR="005608E2">
        <w:rPr>
          <w:color w:val="000000" w:themeColor="text1"/>
          <w:sz w:val="28"/>
          <w:szCs w:val="28"/>
        </w:rPr>
        <w:t xml:space="preserve"> </w:t>
      </w:r>
      <w:r w:rsidR="005543F7" w:rsidRPr="00733184">
        <w:rPr>
          <w:color w:val="000000" w:themeColor="text1"/>
          <w:sz w:val="28"/>
          <w:szCs w:val="28"/>
        </w:rPr>
        <w:t>–</w:t>
      </w:r>
      <w:r w:rsidR="005608E2">
        <w:rPr>
          <w:color w:val="000000" w:themeColor="text1"/>
          <w:sz w:val="28"/>
          <w:szCs w:val="28"/>
        </w:rPr>
        <w:t xml:space="preserve"> </w:t>
      </w:r>
      <w:r w:rsidR="005543F7" w:rsidRPr="00733184">
        <w:rPr>
          <w:color w:val="000000" w:themeColor="text1"/>
          <w:sz w:val="28"/>
          <w:szCs w:val="28"/>
        </w:rPr>
        <w:t>Учреждения) (список Учреждений приведен в приложении №1).</w:t>
      </w:r>
    </w:p>
    <w:p w:rsidR="00DC2A65" w:rsidRPr="00733184" w:rsidRDefault="001E388D" w:rsidP="00733184">
      <w:pPr>
        <w:jc w:val="both"/>
        <w:rPr>
          <w:color w:val="000000" w:themeColor="text1"/>
          <w:sz w:val="28"/>
          <w:szCs w:val="28"/>
        </w:rPr>
      </w:pPr>
      <w:r w:rsidRPr="00733184">
        <w:rPr>
          <w:color w:val="000000" w:themeColor="text1"/>
          <w:sz w:val="28"/>
          <w:szCs w:val="28"/>
        </w:rPr>
        <w:t>1.3</w:t>
      </w:r>
      <w:r w:rsidR="00841B50" w:rsidRPr="00733184">
        <w:rPr>
          <w:color w:val="000000" w:themeColor="text1"/>
          <w:sz w:val="28"/>
          <w:szCs w:val="28"/>
        </w:rPr>
        <w:t>.</w:t>
      </w:r>
      <w:r w:rsidR="00DC2A65" w:rsidRPr="00733184">
        <w:rPr>
          <w:color w:val="000000" w:themeColor="text1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:rsidR="00DC2A65" w:rsidRPr="00733184" w:rsidRDefault="00845DE2" w:rsidP="00733184">
      <w:pPr>
        <w:jc w:val="both"/>
        <w:rPr>
          <w:color w:val="000000" w:themeColor="text1"/>
          <w:sz w:val="28"/>
          <w:szCs w:val="28"/>
        </w:rPr>
      </w:pPr>
      <w:r w:rsidRPr="00733184">
        <w:rPr>
          <w:color w:val="000000" w:themeColor="text1"/>
          <w:sz w:val="28"/>
          <w:szCs w:val="28"/>
        </w:rPr>
        <w:t xml:space="preserve">- </w:t>
      </w:r>
      <w:r w:rsidR="00DC2A65" w:rsidRPr="00733184">
        <w:rPr>
          <w:color w:val="000000" w:themeColor="text1"/>
          <w:sz w:val="28"/>
          <w:szCs w:val="28"/>
        </w:rPr>
        <w:t>Конституция Российской Федерации, принята всенародным голосованием 12.12.93 (в редакции последних изменений);</w:t>
      </w:r>
    </w:p>
    <w:p w:rsidR="00DC2A65" w:rsidRPr="00733184" w:rsidRDefault="00845DE2" w:rsidP="00733184">
      <w:pPr>
        <w:jc w:val="both"/>
        <w:rPr>
          <w:color w:val="000000" w:themeColor="text1"/>
          <w:sz w:val="28"/>
          <w:szCs w:val="28"/>
        </w:rPr>
      </w:pPr>
      <w:r w:rsidRPr="00733184">
        <w:rPr>
          <w:color w:val="000000" w:themeColor="text1"/>
          <w:sz w:val="28"/>
          <w:szCs w:val="28"/>
        </w:rPr>
        <w:t xml:space="preserve">- </w:t>
      </w:r>
      <w:r w:rsidR="00DC2A65" w:rsidRPr="00733184">
        <w:rPr>
          <w:color w:val="000000" w:themeColor="text1"/>
          <w:sz w:val="28"/>
          <w:szCs w:val="28"/>
        </w:rPr>
        <w:t>Конвенция о правах ребенка, одобрена Генеральной Ассамблеей ООН 20.11.</w:t>
      </w:r>
      <w:r w:rsidR="00F46C94" w:rsidRPr="00733184">
        <w:rPr>
          <w:color w:val="000000" w:themeColor="text1"/>
          <w:sz w:val="28"/>
          <w:szCs w:val="28"/>
        </w:rPr>
        <w:t>19</w:t>
      </w:r>
      <w:r w:rsidR="00DC2A65" w:rsidRPr="00733184">
        <w:rPr>
          <w:color w:val="000000" w:themeColor="text1"/>
          <w:sz w:val="28"/>
          <w:szCs w:val="28"/>
        </w:rPr>
        <w:t xml:space="preserve">89; </w:t>
      </w:r>
    </w:p>
    <w:p w:rsidR="00DC2A65" w:rsidRPr="00733184" w:rsidRDefault="00845DE2" w:rsidP="00733184">
      <w:pPr>
        <w:jc w:val="both"/>
        <w:rPr>
          <w:color w:val="000000" w:themeColor="text1"/>
          <w:sz w:val="28"/>
          <w:szCs w:val="28"/>
        </w:rPr>
      </w:pPr>
      <w:r w:rsidRPr="00733184">
        <w:rPr>
          <w:color w:val="000000" w:themeColor="text1"/>
          <w:sz w:val="28"/>
          <w:szCs w:val="28"/>
        </w:rPr>
        <w:t xml:space="preserve">- </w:t>
      </w:r>
      <w:r w:rsidR="00DC2A65" w:rsidRPr="00733184">
        <w:rPr>
          <w:color w:val="000000" w:themeColor="text1"/>
          <w:sz w:val="28"/>
          <w:szCs w:val="28"/>
        </w:rPr>
        <w:t xml:space="preserve">Федеральный закон от 06.10.2003 № 131-ФЗ « </w:t>
      </w:r>
      <w:r w:rsidR="00DC2A65" w:rsidRPr="00733184">
        <w:rPr>
          <w:iCs/>
          <w:color w:val="000000" w:themeColor="text1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C2A65" w:rsidRPr="00733184">
        <w:rPr>
          <w:color w:val="000000" w:themeColor="text1"/>
          <w:sz w:val="28"/>
          <w:szCs w:val="28"/>
        </w:rPr>
        <w:t>» (в редакции последних изменений);</w:t>
      </w:r>
    </w:p>
    <w:p w:rsidR="00DC2A65" w:rsidRPr="00F46C94" w:rsidRDefault="00845DE2" w:rsidP="00733184">
      <w:pPr>
        <w:jc w:val="both"/>
        <w:rPr>
          <w:color w:val="000000" w:themeColor="text1"/>
          <w:sz w:val="28"/>
          <w:szCs w:val="28"/>
        </w:rPr>
      </w:pPr>
      <w:r w:rsidRPr="00733184">
        <w:rPr>
          <w:color w:val="000000" w:themeColor="text1"/>
          <w:sz w:val="28"/>
          <w:szCs w:val="28"/>
        </w:rPr>
        <w:t xml:space="preserve">- </w:t>
      </w:r>
      <w:r w:rsidR="00DC2A65" w:rsidRPr="00733184">
        <w:rPr>
          <w:color w:val="000000" w:themeColor="text1"/>
          <w:sz w:val="28"/>
          <w:szCs w:val="28"/>
        </w:rPr>
        <w:t>Закон Российской Федерации от 10.07.92 № 3266-1 «Об образовании» (</w:t>
      </w:r>
      <w:r w:rsidR="00DC2A65" w:rsidRPr="00F46C94">
        <w:rPr>
          <w:color w:val="000000" w:themeColor="text1"/>
          <w:sz w:val="28"/>
          <w:szCs w:val="28"/>
        </w:rPr>
        <w:t>в редакции последних изменений);</w:t>
      </w:r>
    </w:p>
    <w:p w:rsidR="00DC2A65" w:rsidRPr="00F46C94" w:rsidRDefault="00845DE2" w:rsidP="00F46C94">
      <w:pPr>
        <w:jc w:val="both"/>
        <w:rPr>
          <w:color w:val="000000" w:themeColor="text1"/>
          <w:sz w:val="28"/>
          <w:szCs w:val="28"/>
        </w:rPr>
      </w:pPr>
      <w:r w:rsidRPr="00F46C94">
        <w:rPr>
          <w:color w:val="000000" w:themeColor="text1"/>
          <w:sz w:val="28"/>
          <w:szCs w:val="28"/>
        </w:rPr>
        <w:t xml:space="preserve">- </w:t>
      </w:r>
      <w:r w:rsidR="00DC2A65" w:rsidRPr="00F46C94">
        <w:rPr>
          <w:color w:val="000000" w:themeColor="text1"/>
          <w:sz w:val="28"/>
          <w:szCs w:val="28"/>
        </w:rPr>
        <w:t xml:space="preserve">Федеральный закон от 24.07.98 № 124-ФЗ « </w:t>
      </w:r>
      <w:r w:rsidR="00DC2A65" w:rsidRPr="00F46C94">
        <w:rPr>
          <w:iCs/>
          <w:color w:val="000000" w:themeColor="text1"/>
          <w:sz w:val="28"/>
          <w:szCs w:val="28"/>
        </w:rPr>
        <w:t>Об основных гарантиях прав ребенка в Российской Федерации</w:t>
      </w:r>
      <w:r w:rsidR="00DC2A65" w:rsidRPr="00F46C94">
        <w:rPr>
          <w:color w:val="000000" w:themeColor="text1"/>
          <w:sz w:val="28"/>
          <w:szCs w:val="28"/>
        </w:rPr>
        <w:t>» (в редакции последних изменений);</w:t>
      </w:r>
    </w:p>
    <w:p w:rsidR="00DC2A65" w:rsidRPr="00F46C94" w:rsidRDefault="00845DE2" w:rsidP="00F46C94">
      <w:pPr>
        <w:jc w:val="both"/>
        <w:rPr>
          <w:color w:val="000000" w:themeColor="text1"/>
          <w:sz w:val="28"/>
          <w:szCs w:val="28"/>
        </w:rPr>
      </w:pPr>
      <w:r w:rsidRPr="00F46C94">
        <w:rPr>
          <w:color w:val="000000" w:themeColor="text1"/>
          <w:sz w:val="28"/>
          <w:szCs w:val="28"/>
        </w:rPr>
        <w:t>-</w:t>
      </w:r>
      <w:r w:rsidR="00432323" w:rsidRPr="00F46C94">
        <w:rPr>
          <w:color w:val="000000" w:themeColor="text1"/>
          <w:sz w:val="28"/>
          <w:szCs w:val="28"/>
        </w:rPr>
        <w:t xml:space="preserve"> </w:t>
      </w:r>
      <w:r w:rsidR="00DC2A65" w:rsidRPr="00F46C94">
        <w:rPr>
          <w:color w:val="000000" w:themeColor="text1"/>
          <w:sz w:val="28"/>
          <w:szCs w:val="28"/>
        </w:rPr>
        <w:t xml:space="preserve">Закон Российской Федерации от 07.02.92 № 2300-1 « </w:t>
      </w:r>
      <w:r w:rsidR="00DC2A65" w:rsidRPr="00F46C94">
        <w:rPr>
          <w:iCs/>
          <w:color w:val="000000" w:themeColor="text1"/>
          <w:sz w:val="28"/>
          <w:szCs w:val="28"/>
        </w:rPr>
        <w:t>О защите прав потребителей</w:t>
      </w:r>
      <w:r w:rsidR="00DC2A65" w:rsidRPr="00F46C94">
        <w:rPr>
          <w:color w:val="000000" w:themeColor="text1"/>
          <w:sz w:val="28"/>
          <w:szCs w:val="28"/>
        </w:rPr>
        <w:t>» (в редакции последних изменений);</w:t>
      </w:r>
    </w:p>
    <w:p w:rsidR="00DC2A65" w:rsidRPr="00F46C94" w:rsidRDefault="00432323" w:rsidP="00F46C94">
      <w:pPr>
        <w:jc w:val="both"/>
        <w:rPr>
          <w:color w:val="000000" w:themeColor="text1"/>
          <w:sz w:val="28"/>
          <w:szCs w:val="28"/>
        </w:rPr>
      </w:pPr>
      <w:r w:rsidRPr="00F46C94">
        <w:rPr>
          <w:color w:val="000000" w:themeColor="text1"/>
          <w:sz w:val="28"/>
          <w:szCs w:val="28"/>
        </w:rPr>
        <w:t xml:space="preserve">- </w:t>
      </w:r>
      <w:r w:rsidR="00DC2A65" w:rsidRPr="00F46C94">
        <w:rPr>
          <w:color w:val="000000" w:themeColor="text1"/>
          <w:sz w:val="28"/>
          <w:szCs w:val="28"/>
        </w:rPr>
        <w:t xml:space="preserve">Федеральный закон от 02.05.2006 № 59-ФЗ « </w:t>
      </w:r>
      <w:r w:rsidR="00DC2A65" w:rsidRPr="00F46C94">
        <w:rPr>
          <w:iCs/>
          <w:color w:val="000000" w:themeColor="text1"/>
          <w:sz w:val="28"/>
          <w:szCs w:val="28"/>
        </w:rPr>
        <w:t>О порядке рассмотрения обращений граждан Российской Федерации</w:t>
      </w:r>
      <w:r w:rsidR="00DC2A65" w:rsidRPr="00F46C94">
        <w:rPr>
          <w:color w:val="000000" w:themeColor="text1"/>
          <w:sz w:val="28"/>
          <w:szCs w:val="28"/>
        </w:rPr>
        <w:t>»;</w:t>
      </w:r>
    </w:p>
    <w:p w:rsidR="00DC2A65" w:rsidRPr="00F46C94" w:rsidRDefault="00432323" w:rsidP="00F46C94">
      <w:pPr>
        <w:jc w:val="both"/>
        <w:rPr>
          <w:color w:val="000000" w:themeColor="text1"/>
          <w:sz w:val="28"/>
          <w:szCs w:val="28"/>
        </w:rPr>
      </w:pPr>
      <w:r w:rsidRPr="00F46C94">
        <w:rPr>
          <w:color w:val="000000" w:themeColor="text1"/>
          <w:sz w:val="28"/>
          <w:szCs w:val="28"/>
        </w:rPr>
        <w:t xml:space="preserve">- </w:t>
      </w:r>
      <w:r w:rsidR="00DC2A65" w:rsidRPr="00F46C94">
        <w:rPr>
          <w:color w:val="000000" w:themeColor="text1"/>
          <w:sz w:val="28"/>
          <w:szCs w:val="28"/>
        </w:rPr>
        <w:t xml:space="preserve">Постановление Правительства РФ от 19.03.2001 № 196 « </w:t>
      </w:r>
      <w:r w:rsidR="00DC2A65" w:rsidRPr="00F46C94">
        <w:rPr>
          <w:iCs/>
          <w:color w:val="000000" w:themeColor="text1"/>
          <w:sz w:val="28"/>
          <w:szCs w:val="28"/>
        </w:rPr>
        <w:t>Об утверждении Типового положения об общеобразовательном учреждении</w:t>
      </w:r>
      <w:r w:rsidR="00DC2A65" w:rsidRPr="00F46C94">
        <w:rPr>
          <w:color w:val="000000" w:themeColor="text1"/>
          <w:sz w:val="28"/>
          <w:szCs w:val="28"/>
        </w:rPr>
        <w:t>» (в редакции последних изменений);</w:t>
      </w:r>
    </w:p>
    <w:p w:rsidR="00F46C94" w:rsidRPr="00F46C94" w:rsidRDefault="00432323" w:rsidP="00F46C94">
      <w:pPr>
        <w:jc w:val="both"/>
        <w:rPr>
          <w:color w:val="000000" w:themeColor="text1"/>
          <w:sz w:val="28"/>
          <w:szCs w:val="28"/>
        </w:rPr>
      </w:pPr>
      <w:r w:rsidRPr="00F46C94">
        <w:rPr>
          <w:color w:val="000000" w:themeColor="text1"/>
          <w:sz w:val="28"/>
          <w:szCs w:val="28"/>
        </w:rPr>
        <w:t xml:space="preserve">- </w:t>
      </w:r>
      <w:r w:rsidR="00DC2A65" w:rsidRPr="00F46C94">
        <w:rPr>
          <w:color w:val="000000" w:themeColor="text1"/>
          <w:sz w:val="28"/>
          <w:szCs w:val="28"/>
        </w:rPr>
        <w:t>Постановление Правительства РФ от 03.11.94 № 1237 «Об утверждении типового положения о вечернем (сменном) общеобразовательном учреждении» (в редакции последних изменений);</w:t>
      </w:r>
    </w:p>
    <w:p w:rsidR="00DC2A65" w:rsidRPr="00F46C94" w:rsidRDefault="00432323" w:rsidP="00F46C94">
      <w:pPr>
        <w:jc w:val="both"/>
        <w:rPr>
          <w:color w:val="000000" w:themeColor="text1"/>
          <w:sz w:val="28"/>
          <w:szCs w:val="28"/>
        </w:rPr>
      </w:pPr>
      <w:r w:rsidRPr="00F46C94">
        <w:rPr>
          <w:color w:val="000000" w:themeColor="text1"/>
          <w:sz w:val="28"/>
          <w:szCs w:val="28"/>
        </w:rPr>
        <w:t xml:space="preserve">- </w:t>
      </w:r>
      <w:r w:rsidR="00DC2A65" w:rsidRPr="00F46C94">
        <w:rPr>
          <w:color w:val="000000" w:themeColor="text1"/>
          <w:sz w:val="28"/>
          <w:szCs w:val="28"/>
        </w:rPr>
        <w:t xml:space="preserve">Приказ Министерства образования РФ от 23.06.2000 № 1884 « </w:t>
      </w:r>
      <w:r w:rsidR="00DC2A65" w:rsidRPr="00F46C94">
        <w:rPr>
          <w:iCs/>
          <w:color w:val="000000" w:themeColor="text1"/>
          <w:sz w:val="28"/>
          <w:szCs w:val="28"/>
        </w:rPr>
        <w:t>Об утверждении Положения о получении общего образования в форме экстерната</w:t>
      </w:r>
      <w:r w:rsidR="00DC2A65" w:rsidRPr="00F46C94">
        <w:rPr>
          <w:color w:val="000000" w:themeColor="text1"/>
          <w:sz w:val="28"/>
          <w:szCs w:val="28"/>
        </w:rPr>
        <w:t xml:space="preserve">»; </w:t>
      </w:r>
    </w:p>
    <w:p w:rsidR="00C10D50" w:rsidRPr="00F46C94" w:rsidRDefault="00C10D50" w:rsidP="00F46C94">
      <w:pPr>
        <w:jc w:val="both"/>
        <w:rPr>
          <w:color w:val="052635"/>
          <w:sz w:val="28"/>
          <w:szCs w:val="28"/>
        </w:rPr>
      </w:pPr>
      <w:r w:rsidRPr="00F46C94">
        <w:rPr>
          <w:color w:val="052635"/>
          <w:sz w:val="28"/>
          <w:szCs w:val="28"/>
        </w:rPr>
        <w:t>- Распоряжение Правительства РФ от 17 декабря 2009 г. N 1993-р</w:t>
      </w:r>
      <w:r w:rsidRPr="00F46C94">
        <w:rPr>
          <w:sz w:val="28"/>
          <w:szCs w:val="28"/>
        </w:rPr>
        <w:t xml:space="preserve">  «</w:t>
      </w:r>
      <w:proofErr w:type="spellStart"/>
      <w:proofErr w:type="gramStart"/>
      <w:r w:rsidRPr="00F46C94">
        <w:rPr>
          <w:sz w:val="28"/>
          <w:szCs w:val="28"/>
        </w:rPr>
        <w:t>C</w:t>
      </w:r>
      <w:proofErr w:type="gramEnd"/>
      <w:r w:rsidRPr="00F46C94">
        <w:rPr>
          <w:sz w:val="28"/>
          <w:szCs w:val="28"/>
        </w:rPr>
        <w:t>водный</w:t>
      </w:r>
      <w:proofErr w:type="spellEnd"/>
      <w:r w:rsidRPr="00F46C94">
        <w:rPr>
          <w:sz w:val="28"/>
          <w:szCs w:val="28"/>
        </w:rPr>
        <w:t xml:space="preserve"> перечень первоочередных государственных и муниципальных услуг, предоставляемых в электронном виде»</w:t>
      </w:r>
      <w:r w:rsidR="00F46C94">
        <w:rPr>
          <w:sz w:val="28"/>
          <w:szCs w:val="28"/>
        </w:rPr>
        <w:t>;</w:t>
      </w:r>
    </w:p>
    <w:p w:rsidR="00C10D50" w:rsidRPr="00F46C94" w:rsidRDefault="00C10D50" w:rsidP="00F46C94">
      <w:pPr>
        <w:jc w:val="both"/>
        <w:rPr>
          <w:color w:val="052635"/>
          <w:sz w:val="28"/>
          <w:szCs w:val="28"/>
        </w:rPr>
      </w:pPr>
      <w:r w:rsidRPr="00F46C94">
        <w:rPr>
          <w:color w:val="052635"/>
          <w:sz w:val="28"/>
          <w:szCs w:val="28"/>
        </w:rPr>
        <w:t>- Постановление Правительства РФ от 15 июня 2009 г. N 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  телекоммуникационной сети Интернет»</w:t>
      </w:r>
      <w:r w:rsidR="00F46C94">
        <w:rPr>
          <w:color w:val="052635"/>
          <w:sz w:val="28"/>
          <w:szCs w:val="28"/>
        </w:rPr>
        <w:t>;</w:t>
      </w:r>
    </w:p>
    <w:p w:rsidR="00C10D50" w:rsidRPr="00F46C94" w:rsidRDefault="00C10D50" w:rsidP="00F46C94">
      <w:pPr>
        <w:pStyle w:val="11"/>
        <w:spacing w:line="312" w:lineRule="atLeast"/>
        <w:jc w:val="both"/>
        <w:rPr>
          <w:color w:val="000000"/>
          <w:sz w:val="28"/>
          <w:szCs w:val="28"/>
        </w:rPr>
      </w:pPr>
      <w:r w:rsidRPr="00F46C94">
        <w:rPr>
          <w:color w:val="000000"/>
          <w:sz w:val="28"/>
          <w:szCs w:val="28"/>
        </w:rPr>
        <w:lastRenderedPageBreak/>
        <w:t>- Федеральным законом Российской Федерации от 27 июля 2006 года №149 «Об информации, информационных технологиях и о защите информации»;</w:t>
      </w:r>
    </w:p>
    <w:p w:rsidR="00C10D50" w:rsidRPr="00F46C94" w:rsidRDefault="00C10D50" w:rsidP="00F46C94">
      <w:pPr>
        <w:pStyle w:val="11"/>
        <w:spacing w:line="312" w:lineRule="atLeast"/>
        <w:jc w:val="both"/>
        <w:rPr>
          <w:color w:val="000000"/>
          <w:sz w:val="28"/>
          <w:szCs w:val="28"/>
        </w:rPr>
      </w:pPr>
      <w:r w:rsidRPr="00F46C94">
        <w:rPr>
          <w:color w:val="000000"/>
          <w:sz w:val="28"/>
          <w:szCs w:val="28"/>
        </w:rPr>
        <w:t>- Федеральным законом Российской Федерации от 27 июля 2010г ода №210 «Об организации предоставления государственных и муниципальных услуг»;</w:t>
      </w:r>
    </w:p>
    <w:p w:rsidR="00DC2A65" w:rsidRPr="00F46C94" w:rsidRDefault="00C10D50" w:rsidP="00F46C94">
      <w:pPr>
        <w:jc w:val="both"/>
        <w:rPr>
          <w:color w:val="052635"/>
          <w:sz w:val="28"/>
          <w:szCs w:val="28"/>
        </w:rPr>
      </w:pPr>
      <w:r w:rsidRPr="00F46C94">
        <w:rPr>
          <w:color w:val="052635"/>
          <w:sz w:val="28"/>
          <w:szCs w:val="28"/>
        </w:rPr>
        <w:t xml:space="preserve"> </w:t>
      </w:r>
      <w:proofErr w:type="gramStart"/>
      <w:r w:rsidR="00432323" w:rsidRPr="00F46C94">
        <w:rPr>
          <w:color w:val="000000" w:themeColor="text1"/>
          <w:sz w:val="28"/>
          <w:szCs w:val="28"/>
        </w:rPr>
        <w:t xml:space="preserve">- </w:t>
      </w:r>
      <w:r w:rsidR="00DC2A65" w:rsidRPr="00F46C94">
        <w:rPr>
          <w:color w:val="000000" w:themeColor="text1"/>
          <w:sz w:val="28"/>
          <w:szCs w:val="28"/>
        </w:rPr>
        <w:t xml:space="preserve">Положение «Об </w:t>
      </w:r>
      <w:r w:rsidR="00023B72" w:rsidRPr="00F46C94">
        <w:rPr>
          <w:color w:val="000000" w:themeColor="text1"/>
          <w:sz w:val="28"/>
          <w:szCs w:val="28"/>
        </w:rPr>
        <w:t>отделе</w:t>
      </w:r>
      <w:r w:rsidR="00DC2A65" w:rsidRPr="00F46C94">
        <w:rPr>
          <w:color w:val="000000" w:themeColor="text1"/>
          <w:sz w:val="28"/>
          <w:szCs w:val="28"/>
        </w:rPr>
        <w:t xml:space="preserve"> образования </w:t>
      </w:r>
      <w:r w:rsidR="00023B72" w:rsidRPr="00F46C94">
        <w:rPr>
          <w:color w:val="000000" w:themeColor="text1"/>
          <w:sz w:val="28"/>
          <w:szCs w:val="28"/>
        </w:rPr>
        <w:t>А</w:t>
      </w:r>
      <w:r w:rsidR="00DC2A65" w:rsidRPr="00F46C94">
        <w:rPr>
          <w:color w:val="000000" w:themeColor="text1"/>
          <w:sz w:val="28"/>
          <w:szCs w:val="28"/>
        </w:rPr>
        <w:t>дминистрации</w:t>
      </w:r>
      <w:r w:rsidR="00023B72" w:rsidRPr="00F46C94">
        <w:rPr>
          <w:color w:val="000000" w:themeColor="text1"/>
          <w:sz w:val="28"/>
          <w:szCs w:val="28"/>
        </w:rPr>
        <w:t xml:space="preserve"> Ленинского муниципального района»</w:t>
      </w:r>
      <w:r w:rsidR="00DC2A65" w:rsidRPr="00F46C94">
        <w:rPr>
          <w:color w:val="000000" w:themeColor="text1"/>
          <w:sz w:val="28"/>
          <w:szCs w:val="28"/>
        </w:rPr>
        <w:t xml:space="preserve">, утвержденным постановлением </w:t>
      </w:r>
      <w:r w:rsidR="00023B72" w:rsidRPr="00F46C94">
        <w:rPr>
          <w:color w:val="000000" w:themeColor="text1"/>
          <w:sz w:val="28"/>
          <w:szCs w:val="28"/>
        </w:rPr>
        <w:t>А</w:t>
      </w:r>
      <w:r w:rsidR="00DC2A65" w:rsidRPr="00F46C94">
        <w:rPr>
          <w:color w:val="000000" w:themeColor="text1"/>
          <w:sz w:val="28"/>
          <w:szCs w:val="28"/>
        </w:rPr>
        <w:t xml:space="preserve">дминистрации </w:t>
      </w:r>
      <w:r w:rsidR="00023B72" w:rsidRPr="00F46C94">
        <w:rPr>
          <w:color w:val="000000" w:themeColor="text1"/>
          <w:sz w:val="28"/>
          <w:szCs w:val="28"/>
        </w:rPr>
        <w:t>Ленинского муниципального района</w:t>
      </w:r>
      <w:r w:rsidR="00DC2A65" w:rsidRPr="00F46C94">
        <w:rPr>
          <w:color w:val="000000" w:themeColor="text1"/>
          <w:sz w:val="28"/>
          <w:szCs w:val="28"/>
        </w:rPr>
        <w:t xml:space="preserve"> от  №  «</w:t>
      </w:r>
      <w:r w:rsidR="00023B72" w:rsidRPr="00F46C94">
        <w:rPr>
          <w:color w:val="000000" w:themeColor="text1"/>
          <w:sz w:val="28"/>
          <w:szCs w:val="28"/>
        </w:rPr>
        <w:t>»</w:t>
      </w:r>
      <w:r w:rsidR="00DC2A65" w:rsidRPr="00F46C94">
        <w:rPr>
          <w:color w:val="000000" w:themeColor="text1"/>
          <w:sz w:val="28"/>
          <w:szCs w:val="28"/>
        </w:rPr>
        <w:t>);</w:t>
      </w:r>
      <w:proofErr w:type="gramEnd"/>
    </w:p>
    <w:p w:rsidR="00D55459" w:rsidRPr="00432323" w:rsidRDefault="00432323" w:rsidP="00733184">
      <w:pPr>
        <w:jc w:val="both"/>
        <w:rPr>
          <w:sz w:val="28"/>
          <w:szCs w:val="28"/>
        </w:rPr>
      </w:pPr>
      <w:r w:rsidRPr="00F46C94">
        <w:rPr>
          <w:sz w:val="28"/>
          <w:szCs w:val="28"/>
        </w:rPr>
        <w:t xml:space="preserve">- </w:t>
      </w:r>
      <w:r w:rsidR="00D55459" w:rsidRPr="00F46C94">
        <w:rPr>
          <w:sz w:val="28"/>
          <w:szCs w:val="28"/>
        </w:rPr>
        <w:t>Закон Волгоградской области от 11 августа 2006 г. N 1276-ОД "Об образовании</w:t>
      </w:r>
      <w:r w:rsidR="00D55459" w:rsidRPr="00432323">
        <w:rPr>
          <w:sz w:val="28"/>
          <w:szCs w:val="28"/>
        </w:rPr>
        <w:t xml:space="preserve"> в Волгоградской области";</w:t>
      </w:r>
    </w:p>
    <w:p w:rsidR="0097248F" w:rsidRPr="00D9568B" w:rsidRDefault="001E388D" w:rsidP="0073318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1.4</w:t>
      </w:r>
      <w:r w:rsidR="00841B50">
        <w:rPr>
          <w:color w:val="000000" w:themeColor="text1"/>
          <w:sz w:val="28"/>
          <w:szCs w:val="28"/>
        </w:rPr>
        <w:t>.</w:t>
      </w:r>
      <w:r w:rsidR="00DC2A65" w:rsidRPr="00D9568B">
        <w:rPr>
          <w:color w:val="000000" w:themeColor="text1"/>
          <w:sz w:val="28"/>
          <w:szCs w:val="28"/>
        </w:rPr>
        <w:t xml:space="preserve">Заявителями </w:t>
      </w:r>
      <w:r w:rsidR="00EB576E" w:rsidRPr="00D9568B">
        <w:rPr>
          <w:color w:val="000000" w:themeColor="text1"/>
          <w:sz w:val="28"/>
          <w:szCs w:val="28"/>
        </w:rPr>
        <w:t xml:space="preserve"> муниципальной услуги </w:t>
      </w:r>
      <w:r w:rsidR="00DC2A65" w:rsidRPr="00D9568B">
        <w:rPr>
          <w:color w:val="000000" w:themeColor="text1"/>
          <w:sz w:val="28"/>
          <w:szCs w:val="28"/>
        </w:rPr>
        <w:t>являются</w:t>
      </w:r>
      <w:r w:rsidR="00EA5140">
        <w:rPr>
          <w:color w:val="000000" w:themeColor="text1"/>
          <w:sz w:val="28"/>
          <w:szCs w:val="28"/>
        </w:rPr>
        <w:t xml:space="preserve"> физические лица -</w:t>
      </w:r>
      <w:r w:rsidR="0097248F" w:rsidRPr="00F975D4">
        <w:rPr>
          <w:sz w:val="28"/>
          <w:szCs w:val="28"/>
        </w:rPr>
        <w:t xml:space="preserve"> граждане Российской Федерации, иностранные граждане и лица без гражданства, в том числе беженцы, постоянно или преимущественно проживающие на территории района</w:t>
      </w:r>
      <w:r w:rsidR="0097248F">
        <w:rPr>
          <w:sz w:val="28"/>
          <w:szCs w:val="28"/>
        </w:rPr>
        <w:t xml:space="preserve"> (далее Заявители)</w:t>
      </w:r>
      <w:r w:rsidR="0097248F" w:rsidRPr="00F975D4">
        <w:rPr>
          <w:sz w:val="28"/>
          <w:szCs w:val="28"/>
        </w:rPr>
        <w:t>.</w:t>
      </w:r>
    </w:p>
    <w:p w:rsidR="008148B4" w:rsidRDefault="00A61945" w:rsidP="007331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 w:rsidR="00733184">
        <w:rPr>
          <w:rFonts w:ascii="Times New Roman" w:hAnsi="Times New Roman" w:cs="Times New Roman"/>
          <w:sz w:val="24"/>
          <w:szCs w:val="24"/>
        </w:rPr>
        <w:t>.</w:t>
      </w:r>
      <w:r w:rsidR="008148B4">
        <w:rPr>
          <w:rFonts w:ascii="Times New Roman" w:hAnsi="Times New Roman" w:cs="Times New Roman"/>
          <w:sz w:val="24"/>
          <w:szCs w:val="24"/>
        </w:rPr>
        <w:t xml:space="preserve"> </w:t>
      </w:r>
      <w:r w:rsidRPr="00A61945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8148B4" w:rsidRPr="00A61945">
        <w:rPr>
          <w:rFonts w:ascii="Times New Roman" w:hAnsi="Times New Roman" w:cs="Times New Roman"/>
          <w:color w:val="000000" w:themeColor="text1"/>
          <w:sz w:val="28"/>
          <w:szCs w:val="28"/>
        </w:rPr>
        <w:t>орядок информирования заинтересованных лиц о правилах предоставления муниципальной услуги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1215E" w:rsidRDefault="001E388D" w:rsidP="00733184">
      <w:pPr>
        <w:jc w:val="both"/>
      </w:pPr>
      <w:r>
        <w:rPr>
          <w:color w:val="000000" w:themeColor="text1"/>
          <w:sz w:val="28"/>
          <w:szCs w:val="28"/>
        </w:rPr>
        <w:t>1.5</w:t>
      </w:r>
      <w:r w:rsidR="00A61945">
        <w:rPr>
          <w:color w:val="000000" w:themeColor="text1"/>
          <w:sz w:val="28"/>
          <w:szCs w:val="28"/>
        </w:rPr>
        <w:t>.1</w:t>
      </w:r>
      <w:proofErr w:type="gramStart"/>
      <w:r w:rsidR="0071215E" w:rsidRPr="00F975D4">
        <w:rPr>
          <w:sz w:val="28"/>
          <w:szCs w:val="28"/>
        </w:rPr>
        <w:t>Д</w:t>
      </w:r>
      <w:proofErr w:type="gramEnd"/>
      <w:r w:rsidR="0071215E" w:rsidRPr="00F975D4">
        <w:rPr>
          <w:sz w:val="28"/>
          <w:szCs w:val="28"/>
        </w:rPr>
        <w:t>ля получения информации об образовательных программах и</w:t>
      </w:r>
      <w:r w:rsidR="0071215E" w:rsidRPr="00F975D4">
        <w:rPr>
          <w:sz w:val="28"/>
          <w:szCs w:val="28"/>
        </w:rPr>
        <w:br/>
        <w:t xml:space="preserve"> учебных курсах, предметах, дисциплинах (модулях), учебных планах, годовых календарных графиках </w:t>
      </w:r>
      <w:r w:rsidR="0071215E">
        <w:rPr>
          <w:sz w:val="28"/>
          <w:szCs w:val="28"/>
        </w:rPr>
        <w:t>заинтересованные лица</w:t>
      </w:r>
      <w:r w:rsidR="0071215E" w:rsidRPr="00F975D4">
        <w:rPr>
          <w:sz w:val="28"/>
          <w:szCs w:val="28"/>
        </w:rPr>
        <w:t xml:space="preserve"> вправе обратиться:</w:t>
      </w:r>
    </w:p>
    <w:p w:rsidR="0071215E" w:rsidRPr="00F975D4" w:rsidRDefault="0071215E" w:rsidP="00733184">
      <w:pPr>
        <w:jc w:val="both"/>
      </w:pPr>
      <w:r w:rsidRPr="00F975D4">
        <w:rPr>
          <w:sz w:val="28"/>
          <w:szCs w:val="28"/>
        </w:rPr>
        <w:t>- в устной или письменной форме лично в муниципальное образовательное учреждение;</w:t>
      </w:r>
    </w:p>
    <w:p w:rsidR="0071215E" w:rsidRPr="00F975D4" w:rsidRDefault="0071215E" w:rsidP="00733184">
      <w:pPr>
        <w:jc w:val="both"/>
      </w:pPr>
      <w:r w:rsidRPr="00F975D4">
        <w:rPr>
          <w:sz w:val="28"/>
          <w:szCs w:val="28"/>
        </w:rPr>
        <w:t>- по телефону в муниципальное образовательное учреждение;</w:t>
      </w:r>
    </w:p>
    <w:p w:rsidR="0071215E" w:rsidRPr="00F975D4" w:rsidRDefault="0071215E" w:rsidP="00733184">
      <w:pPr>
        <w:jc w:val="both"/>
      </w:pPr>
      <w:r w:rsidRPr="00F975D4">
        <w:rPr>
          <w:sz w:val="28"/>
          <w:szCs w:val="28"/>
        </w:rPr>
        <w:t xml:space="preserve">- по адресу электронной почты муниципального образовательного учреждения; </w:t>
      </w:r>
    </w:p>
    <w:p w:rsidR="0071215E" w:rsidRDefault="0071215E" w:rsidP="0073318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975D4">
        <w:rPr>
          <w:rFonts w:ascii="Times New Roman" w:hAnsi="Times New Roman" w:cs="Times New Roman"/>
          <w:sz w:val="28"/>
          <w:szCs w:val="28"/>
        </w:rPr>
        <w:t>через Интернет-сайт муниципального образовательного 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215E" w:rsidRDefault="008829C3" w:rsidP="0073318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75D4">
        <w:rPr>
          <w:rFonts w:ascii="Times New Roman" w:hAnsi="Times New Roman" w:cs="Times New Roman"/>
          <w:sz w:val="28"/>
          <w:szCs w:val="28"/>
        </w:rPr>
        <w:t>Информирование о предоставлении муниципальной услуги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образовательных учреждениях.</w:t>
      </w:r>
      <w:r w:rsidR="001E38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C14E7" w:rsidRPr="00D95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Место нахождения, справочные телефоны Учреждений, непосредственно предоставляющих </w:t>
      </w:r>
      <w:r w:rsidR="004323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C14E7" w:rsidRPr="00D9568B">
        <w:rPr>
          <w:rFonts w:ascii="Times New Roman" w:hAnsi="Times New Roman" w:cs="Times New Roman"/>
          <w:color w:val="000000" w:themeColor="text1"/>
          <w:sz w:val="28"/>
          <w:szCs w:val="28"/>
        </w:rPr>
        <w:t>слугу,</w:t>
      </w:r>
      <w:r w:rsidR="00A619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также адреса официальных сайтов и электронной  почты исполнителей </w:t>
      </w:r>
      <w:r w:rsidR="00432323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61945">
        <w:rPr>
          <w:rFonts w:ascii="Times New Roman" w:hAnsi="Times New Roman" w:cs="Times New Roman"/>
          <w:color w:val="000000" w:themeColor="text1"/>
          <w:sz w:val="28"/>
          <w:szCs w:val="28"/>
        </w:rPr>
        <w:t>слуги</w:t>
      </w:r>
      <w:r w:rsidR="00EC14E7" w:rsidRPr="00D9568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приведены в приложении № 1 к настоящему Регламенту</w:t>
      </w:r>
      <w:r w:rsidR="0071215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04784" w:rsidRPr="002B0E01" w:rsidRDefault="00A04784" w:rsidP="0073318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1.5.2</w:t>
      </w:r>
      <w:r w:rsidR="007331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829C3" w:rsidRPr="00F975D4">
        <w:rPr>
          <w:rFonts w:ascii="Times New Roman" w:hAnsi="Times New Roman" w:cs="Times New Roman"/>
          <w:sz w:val="28"/>
          <w:szCs w:val="28"/>
        </w:rPr>
        <w:t xml:space="preserve">Если информация, полученная в муниципальном образовательном учреждении, не удовлетворяет гражданина, то он вправе в письменном виде или устно обратиться в адрес </w:t>
      </w:r>
      <w:proofErr w:type="gramStart"/>
      <w:r w:rsidR="008829C3" w:rsidRPr="00F975D4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8829C3">
        <w:rPr>
          <w:rFonts w:ascii="Times New Roman" w:hAnsi="Times New Roman" w:cs="Times New Roman"/>
          <w:sz w:val="28"/>
          <w:szCs w:val="28"/>
        </w:rPr>
        <w:t>отдела</w:t>
      </w:r>
      <w:r w:rsidR="008829C3" w:rsidRPr="00F975D4">
        <w:rPr>
          <w:rFonts w:ascii="Times New Roman" w:hAnsi="Times New Roman" w:cs="Times New Roman"/>
          <w:sz w:val="28"/>
          <w:szCs w:val="28"/>
        </w:rPr>
        <w:t xml:space="preserve"> образования Администрации </w:t>
      </w:r>
      <w:r w:rsidR="008829C3">
        <w:rPr>
          <w:rFonts w:ascii="Times New Roman" w:hAnsi="Times New Roman" w:cs="Times New Roman"/>
          <w:sz w:val="28"/>
          <w:szCs w:val="28"/>
        </w:rPr>
        <w:t>Ленинского муниципального</w:t>
      </w:r>
      <w:r w:rsidR="008829C3" w:rsidRPr="00F975D4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End"/>
      <w:r w:rsidR="008829C3">
        <w:rPr>
          <w:rFonts w:ascii="Times New Roman" w:hAnsi="Times New Roman" w:cs="Times New Roman"/>
          <w:sz w:val="28"/>
          <w:szCs w:val="28"/>
        </w:rPr>
        <w:t xml:space="preserve">. </w:t>
      </w:r>
      <w:r w:rsidR="008829C3"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>Местонахождение Отдела: 404620 г. Ленинск</w:t>
      </w:r>
      <w:proofErr w:type="gramStart"/>
      <w:r w:rsidR="008829C3"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gramEnd"/>
      <w:r w:rsidR="008829C3"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ул. Ленина, 192. График работы Отдела: понедельник – пятница с 8.00 до 17.00, перерыв на обед с 12.00 до 13.00 часов. Справочные телефоны: 4-11-38, факс 4-14-35. Адрес электронной почты: </w:t>
      </w:r>
      <w:proofErr w:type="spellStart"/>
      <w:r w:rsidR="008829C3" w:rsidRPr="002B0E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leninobr</w:t>
      </w:r>
      <w:proofErr w:type="spellEnd"/>
      <w:r w:rsidR="008829C3"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>78@</w:t>
      </w:r>
      <w:proofErr w:type="spellStart"/>
      <w:r w:rsidR="008829C3" w:rsidRPr="002B0E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vlpost</w:t>
      </w:r>
      <w:proofErr w:type="spellEnd"/>
      <w:r w:rsidR="008829C3"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8829C3" w:rsidRPr="002B0E0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8829C3"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официального </w:t>
      </w:r>
      <w:proofErr w:type="gramStart"/>
      <w:r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>сайта</w:t>
      </w:r>
      <w:r w:rsidR="00EA5140"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отдела образования </w:t>
      </w:r>
      <w:r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Ленинского муниципального района</w:t>
      </w:r>
      <w:proofErr w:type="gramEnd"/>
      <w:r w:rsidR="00EA5140"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http://leninobr.narod.ru.</w:t>
      </w:r>
    </w:p>
    <w:p w:rsidR="000269CE" w:rsidRPr="002B0E01" w:rsidRDefault="00A04784" w:rsidP="00733184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>1.5.3</w:t>
      </w:r>
      <w:r w:rsidR="007331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269CE" w:rsidRPr="002B0E01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Информация, предоставляемая гражданам о муниципальной услуге, является открытой и общедоступной.</w:t>
      </w:r>
    </w:p>
    <w:p w:rsidR="00525423" w:rsidRPr="002B0E01" w:rsidRDefault="00A04784" w:rsidP="00733184">
      <w:pPr>
        <w:jc w:val="both"/>
        <w:rPr>
          <w:color w:val="000000" w:themeColor="text1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1.5.3.</w:t>
      </w:r>
      <w:r w:rsidR="0071215E" w:rsidRPr="002B0E01">
        <w:rPr>
          <w:color w:val="000000" w:themeColor="text1"/>
          <w:sz w:val="28"/>
          <w:szCs w:val="28"/>
        </w:rPr>
        <w:t>1</w:t>
      </w:r>
      <w:r w:rsidR="00733184">
        <w:rPr>
          <w:color w:val="000000" w:themeColor="text1"/>
          <w:sz w:val="28"/>
          <w:szCs w:val="28"/>
        </w:rPr>
        <w:t>.</w:t>
      </w:r>
      <w:r w:rsidR="000269CE" w:rsidRPr="002B0E01">
        <w:rPr>
          <w:color w:val="000000" w:themeColor="text1"/>
          <w:sz w:val="28"/>
          <w:szCs w:val="28"/>
        </w:rPr>
        <w:t xml:space="preserve">Информация по вопросам </w:t>
      </w:r>
      <w:r w:rsidR="00736C10" w:rsidRPr="002B0E01">
        <w:rPr>
          <w:color w:val="000000" w:themeColor="text1"/>
          <w:sz w:val="28"/>
          <w:szCs w:val="28"/>
        </w:rPr>
        <w:t>предоставления</w:t>
      </w:r>
      <w:r w:rsidR="000269CE" w:rsidRPr="002B0E01">
        <w:rPr>
          <w:color w:val="000000" w:themeColor="text1"/>
          <w:sz w:val="28"/>
          <w:szCs w:val="28"/>
        </w:rPr>
        <w:t xml:space="preserve"> муниципальной услуги</w:t>
      </w:r>
      <w:r w:rsidR="00736C10" w:rsidRPr="002B0E01">
        <w:rPr>
          <w:color w:val="000000" w:themeColor="text1"/>
          <w:sz w:val="28"/>
          <w:szCs w:val="28"/>
        </w:rPr>
        <w:t xml:space="preserve"> </w:t>
      </w:r>
      <w:r w:rsidR="000269CE" w:rsidRPr="002B0E01">
        <w:rPr>
          <w:color w:val="000000" w:themeColor="text1"/>
          <w:sz w:val="28"/>
          <w:szCs w:val="28"/>
        </w:rPr>
        <w:t xml:space="preserve">сообщается по номеру телефона для справок, при личном приеме, а также размещается в  сети Интернет, публикуется в средствах массовой информации, размещается на информационном стенде </w:t>
      </w:r>
      <w:r w:rsidR="00736C10" w:rsidRPr="002B0E01">
        <w:rPr>
          <w:color w:val="000000" w:themeColor="text1"/>
          <w:sz w:val="28"/>
          <w:szCs w:val="28"/>
        </w:rPr>
        <w:t>Учреждения</w:t>
      </w:r>
      <w:r w:rsidR="00A61945" w:rsidRPr="002B0E01">
        <w:rPr>
          <w:color w:val="000000" w:themeColor="text1"/>
          <w:sz w:val="28"/>
          <w:szCs w:val="28"/>
        </w:rPr>
        <w:t>.</w:t>
      </w:r>
    </w:p>
    <w:p w:rsidR="000269CE" w:rsidRPr="002B0E01" w:rsidRDefault="00A04784" w:rsidP="00733184">
      <w:pPr>
        <w:jc w:val="both"/>
        <w:rPr>
          <w:color w:val="000000" w:themeColor="text1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1.5.3.</w:t>
      </w:r>
      <w:r w:rsidR="0071215E" w:rsidRPr="002B0E01">
        <w:rPr>
          <w:color w:val="000000" w:themeColor="text1"/>
          <w:sz w:val="28"/>
          <w:szCs w:val="28"/>
        </w:rPr>
        <w:t>2</w:t>
      </w:r>
      <w:r w:rsidR="00733184">
        <w:rPr>
          <w:color w:val="000000" w:themeColor="text1"/>
          <w:sz w:val="28"/>
          <w:szCs w:val="28"/>
        </w:rPr>
        <w:t>.</w:t>
      </w:r>
      <w:r w:rsidRPr="002B0E01">
        <w:rPr>
          <w:color w:val="000000" w:themeColor="text1"/>
          <w:sz w:val="28"/>
          <w:szCs w:val="28"/>
        </w:rPr>
        <w:t xml:space="preserve"> </w:t>
      </w:r>
      <w:r w:rsidR="000269CE" w:rsidRPr="002B0E01">
        <w:rPr>
          <w:color w:val="000000" w:themeColor="text1"/>
          <w:sz w:val="28"/>
          <w:szCs w:val="28"/>
        </w:rPr>
        <w:t xml:space="preserve">При ответах на телефонные звонки и устные обращения сотрудники подробно и в вежливой (корректной) форме информируют обратившихся по </w:t>
      </w:r>
      <w:r w:rsidR="000269CE" w:rsidRPr="002B0E01">
        <w:rPr>
          <w:color w:val="000000" w:themeColor="text1"/>
          <w:sz w:val="28"/>
          <w:szCs w:val="28"/>
        </w:rPr>
        <w:lastRenderedPageBreak/>
        <w:t xml:space="preserve">интересующим их вопросам. Ответ на телефонный звонок должен начинаться с информации о наименовании </w:t>
      </w:r>
      <w:r w:rsidR="00B45E0F" w:rsidRPr="002B0E01">
        <w:rPr>
          <w:color w:val="000000" w:themeColor="text1"/>
          <w:sz w:val="28"/>
          <w:szCs w:val="28"/>
        </w:rPr>
        <w:t>Учреждения</w:t>
      </w:r>
      <w:r w:rsidR="000269CE" w:rsidRPr="002B0E01">
        <w:rPr>
          <w:color w:val="000000" w:themeColor="text1"/>
          <w:sz w:val="28"/>
          <w:szCs w:val="28"/>
        </w:rPr>
        <w:t>, в который позвонил гражданин, фамилии, имени, отчестве и должности сотрудника, принявшего телефонный звонок. Время разговора не должно превышать 10 минут.</w:t>
      </w:r>
    </w:p>
    <w:p w:rsidR="000269CE" w:rsidRPr="002B0E01" w:rsidRDefault="000269CE" w:rsidP="00733184">
      <w:pPr>
        <w:jc w:val="both"/>
        <w:rPr>
          <w:color w:val="000000" w:themeColor="text1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При невозможности сотрудника, принявшего звонок, самостоятельно ответить на поставленные вопросы телефонный звонок должен быть переадресован (переведен) другому должностному лицу</w:t>
      </w:r>
      <w:r w:rsidR="005608E2">
        <w:rPr>
          <w:color w:val="000000" w:themeColor="text1"/>
          <w:sz w:val="28"/>
          <w:szCs w:val="28"/>
        </w:rPr>
        <w:t xml:space="preserve"> (сотруднику)</w:t>
      </w:r>
      <w:r w:rsidRPr="002B0E01">
        <w:rPr>
          <w:color w:val="000000" w:themeColor="text1"/>
          <w:sz w:val="28"/>
          <w:szCs w:val="28"/>
        </w:rPr>
        <w:t>, или сообщен номер телефона, по которому можно получить необходимую информацию.</w:t>
      </w:r>
    </w:p>
    <w:p w:rsidR="000269CE" w:rsidRPr="002B0E01" w:rsidRDefault="000269CE" w:rsidP="00733184">
      <w:pPr>
        <w:jc w:val="both"/>
        <w:rPr>
          <w:color w:val="000000" w:themeColor="text1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С</w:t>
      </w:r>
      <w:r w:rsidR="00F46C94">
        <w:rPr>
          <w:color w:val="000000" w:themeColor="text1"/>
          <w:sz w:val="28"/>
          <w:szCs w:val="28"/>
        </w:rPr>
        <w:t>отрудник</w:t>
      </w:r>
      <w:r w:rsidRPr="002B0E01">
        <w:rPr>
          <w:color w:val="000000" w:themeColor="text1"/>
          <w:sz w:val="28"/>
          <w:szCs w:val="28"/>
        </w:rPr>
        <w:t>, осуществляющий устное информирование, должен принять все необходимые меры для дачи полного ответа на поставленные вопросы, в случае</w:t>
      </w:r>
      <w:r w:rsidRPr="00D9568B">
        <w:rPr>
          <w:color w:val="333366"/>
          <w:sz w:val="28"/>
          <w:szCs w:val="28"/>
        </w:rPr>
        <w:t xml:space="preserve"> </w:t>
      </w:r>
      <w:r w:rsidRPr="002B0E01">
        <w:rPr>
          <w:color w:val="000000" w:themeColor="text1"/>
          <w:sz w:val="28"/>
          <w:szCs w:val="28"/>
        </w:rPr>
        <w:t>необходимости с привлечением компетентных специалистов. Время ожидания граждан при индивидуальном устном информировании не может превышать 30 минут. Индивидуальное устное информирование с</w:t>
      </w:r>
      <w:r w:rsidR="00F46C94">
        <w:rPr>
          <w:color w:val="000000" w:themeColor="text1"/>
          <w:sz w:val="28"/>
          <w:szCs w:val="28"/>
        </w:rPr>
        <w:t>отрудник</w:t>
      </w:r>
      <w:r w:rsidRPr="002B0E01">
        <w:rPr>
          <w:color w:val="000000" w:themeColor="text1"/>
          <w:sz w:val="28"/>
          <w:szCs w:val="28"/>
        </w:rPr>
        <w:t xml:space="preserve"> осуществляет не более 15 минут. </w:t>
      </w:r>
    </w:p>
    <w:p w:rsidR="000269CE" w:rsidRPr="002B0E01" w:rsidRDefault="000269CE" w:rsidP="00733184">
      <w:pPr>
        <w:jc w:val="both"/>
        <w:rPr>
          <w:color w:val="000000" w:themeColor="text1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В случае если для подготовки ответа требуется продолжительное время, с</w:t>
      </w:r>
      <w:r w:rsidR="00AC0F58">
        <w:rPr>
          <w:color w:val="000000" w:themeColor="text1"/>
          <w:sz w:val="28"/>
          <w:szCs w:val="28"/>
        </w:rPr>
        <w:t>отрудник</w:t>
      </w:r>
      <w:r w:rsidRPr="002B0E01">
        <w:rPr>
          <w:color w:val="000000" w:themeColor="text1"/>
          <w:sz w:val="28"/>
          <w:szCs w:val="28"/>
        </w:rPr>
        <w:t>, осуществляющий индивидуальное устное информирование, может предложить гражданину обратиться за необходимой информацией в письменном виде, либо согласовать другое время для устного информирования.</w:t>
      </w:r>
    </w:p>
    <w:p w:rsidR="000A1F6E" w:rsidRPr="002B0E01" w:rsidRDefault="00736C10" w:rsidP="00733184">
      <w:pPr>
        <w:jc w:val="both"/>
        <w:rPr>
          <w:color w:val="000000" w:themeColor="text1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1.5.4</w:t>
      </w:r>
      <w:r w:rsidR="00733184">
        <w:rPr>
          <w:color w:val="000000" w:themeColor="text1"/>
          <w:sz w:val="28"/>
          <w:szCs w:val="28"/>
        </w:rPr>
        <w:t>.</w:t>
      </w:r>
      <w:r w:rsidR="000A1F6E" w:rsidRPr="002B0E01">
        <w:rPr>
          <w:color w:val="000000" w:themeColor="text1"/>
          <w:sz w:val="28"/>
          <w:szCs w:val="28"/>
        </w:rPr>
        <w:t xml:space="preserve">На информационных стендах и официальных Интернет </w:t>
      </w:r>
      <w:r w:rsidR="008829C3" w:rsidRPr="002B0E01">
        <w:rPr>
          <w:color w:val="000000" w:themeColor="text1"/>
          <w:sz w:val="28"/>
          <w:szCs w:val="28"/>
        </w:rPr>
        <w:t>–</w:t>
      </w:r>
      <w:r w:rsidR="000A1F6E" w:rsidRPr="002B0E01">
        <w:rPr>
          <w:color w:val="000000" w:themeColor="text1"/>
          <w:sz w:val="28"/>
          <w:szCs w:val="28"/>
        </w:rPr>
        <w:t xml:space="preserve"> сайтах</w:t>
      </w:r>
      <w:r w:rsidR="008829C3" w:rsidRPr="002B0E01">
        <w:rPr>
          <w:color w:val="000000" w:themeColor="text1"/>
          <w:sz w:val="28"/>
          <w:szCs w:val="28"/>
        </w:rPr>
        <w:t xml:space="preserve"> Учреждений </w:t>
      </w:r>
      <w:r w:rsidR="000A1F6E" w:rsidRPr="002B0E01">
        <w:rPr>
          <w:color w:val="000000" w:themeColor="text1"/>
          <w:sz w:val="28"/>
          <w:szCs w:val="28"/>
        </w:rPr>
        <w:t xml:space="preserve">  должна содержаться следующая обязательная информация: </w:t>
      </w:r>
    </w:p>
    <w:p w:rsidR="000A1F6E" w:rsidRPr="009715F1" w:rsidRDefault="000543E7" w:rsidP="009715F1">
      <w:pPr>
        <w:jc w:val="both"/>
        <w:rPr>
          <w:sz w:val="28"/>
          <w:szCs w:val="28"/>
        </w:rPr>
      </w:pPr>
      <w:r>
        <w:rPr>
          <w:color w:val="333366"/>
          <w:sz w:val="28"/>
          <w:szCs w:val="28"/>
        </w:rPr>
        <w:t>-</w:t>
      </w:r>
      <w:r w:rsidR="000A1F6E" w:rsidRPr="009715F1">
        <w:rPr>
          <w:sz w:val="28"/>
          <w:szCs w:val="28"/>
        </w:rPr>
        <w:t xml:space="preserve">полное наименование </w:t>
      </w:r>
      <w:r w:rsidR="00525423" w:rsidRPr="009715F1">
        <w:rPr>
          <w:sz w:val="28"/>
          <w:szCs w:val="28"/>
        </w:rPr>
        <w:t>Учреждения</w:t>
      </w:r>
      <w:r w:rsidR="000A1F6E" w:rsidRPr="009715F1">
        <w:rPr>
          <w:sz w:val="28"/>
          <w:szCs w:val="28"/>
        </w:rPr>
        <w:t>, предоставляющего муниципальную услугу;</w:t>
      </w:r>
    </w:p>
    <w:p w:rsidR="000A1F6E" w:rsidRPr="009715F1" w:rsidRDefault="000543E7" w:rsidP="009715F1">
      <w:pPr>
        <w:jc w:val="both"/>
        <w:rPr>
          <w:sz w:val="28"/>
          <w:szCs w:val="28"/>
        </w:rPr>
      </w:pPr>
      <w:r w:rsidRPr="009715F1">
        <w:rPr>
          <w:sz w:val="28"/>
          <w:szCs w:val="28"/>
        </w:rPr>
        <w:t>-</w:t>
      </w:r>
      <w:r w:rsidR="000A1F6E" w:rsidRPr="009715F1">
        <w:rPr>
          <w:sz w:val="28"/>
          <w:szCs w:val="28"/>
        </w:rPr>
        <w:t>почтовый адрес, адреса электронной почты и официального сайта, контактные телефоны, график работы, фамилии, имена, отчества и должности с</w:t>
      </w:r>
      <w:r w:rsidR="005608E2">
        <w:rPr>
          <w:sz w:val="28"/>
          <w:szCs w:val="28"/>
        </w:rPr>
        <w:t>отрудников</w:t>
      </w:r>
      <w:r w:rsidR="000A1F6E" w:rsidRPr="009715F1">
        <w:rPr>
          <w:sz w:val="28"/>
          <w:szCs w:val="28"/>
        </w:rPr>
        <w:t>, осуществляющих прием и консультирование граждан;</w:t>
      </w:r>
    </w:p>
    <w:p w:rsidR="000A1F6E" w:rsidRPr="009715F1" w:rsidRDefault="000543E7" w:rsidP="009715F1">
      <w:pPr>
        <w:jc w:val="both"/>
        <w:rPr>
          <w:sz w:val="28"/>
          <w:szCs w:val="28"/>
        </w:rPr>
      </w:pPr>
      <w:r w:rsidRPr="009715F1">
        <w:rPr>
          <w:sz w:val="28"/>
          <w:szCs w:val="28"/>
        </w:rPr>
        <w:t>-</w:t>
      </w:r>
      <w:r w:rsidR="000A1F6E" w:rsidRPr="009715F1">
        <w:rPr>
          <w:sz w:val="28"/>
          <w:szCs w:val="28"/>
        </w:rPr>
        <w:t>процедуры предоставления муниципальной услуги в текстовом виде и в виде блок-схемы</w:t>
      </w:r>
      <w:r w:rsidR="005608E2">
        <w:rPr>
          <w:sz w:val="28"/>
          <w:szCs w:val="28"/>
        </w:rPr>
        <w:t xml:space="preserve"> </w:t>
      </w:r>
      <w:proofErr w:type="gramStart"/>
      <w:r w:rsidR="005608E2">
        <w:rPr>
          <w:sz w:val="28"/>
          <w:szCs w:val="28"/>
        </w:rPr>
        <w:t xml:space="preserve">( </w:t>
      </w:r>
      <w:proofErr w:type="gramEnd"/>
      <w:r w:rsidR="000A1F6E" w:rsidRPr="009715F1">
        <w:rPr>
          <w:sz w:val="28"/>
          <w:szCs w:val="28"/>
        </w:rPr>
        <w:t>приложени</w:t>
      </w:r>
      <w:r w:rsidR="005608E2">
        <w:rPr>
          <w:sz w:val="28"/>
          <w:szCs w:val="28"/>
        </w:rPr>
        <w:t>е</w:t>
      </w:r>
      <w:r w:rsidR="000A1F6E" w:rsidRPr="009715F1">
        <w:rPr>
          <w:sz w:val="28"/>
          <w:szCs w:val="28"/>
        </w:rPr>
        <w:t xml:space="preserve"> № </w:t>
      </w:r>
      <w:r w:rsidR="00A04256">
        <w:rPr>
          <w:sz w:val="28"/>
          <w:szCs w:val="28"/>
        </w:rPr>
        <w:t>3</w:t>
      </w:r>
      <w:r w:rsidR="000A1F6E" w:rsidRPr="009715F1">
        <w:rPr>
          <w:sz w:val="28"/>
          <w:szCs w:val="28"/>
        </w:rPr>
        <w:t xml:space="preserve"> к Административному регламенту</w:t>
      </w:r>
      <w:r w:rsidR="005608E2">
        <w:rPr>
          <w:sz w:val="28"/>
          <w:szCs w:val="28"/>
        </w:rPr>
        <w:t>)</w:t>
      </w:r>
      <w:r w:rsidR="000A1F6E" w:rsidRPr="009715F1">
        <w:rPr>
          <w:sz w:val="28"/>
          <w:szCs w:val="28"/>
        </w:rPr>
        <w:t>;</w:t>
      </w:r>
    </w:p>
    <w:p w:rsidR="000A1F6E" w:rsidRPr="009715F1" w:rsidRDefault="000543E7" w:rsidP="009715F1">
      <w:pPr>
        <w:jc w:val="both"/>
        <w:rPr>
          <w:sz w:val="28"/>
          <w:szCs w:val="28"/>
        </w:rPr>
      </w:pPr>
      <w:r w:rsidRPr="009715F1">
        <w:rPr>
          <w:sz w:val="28"/>
          <w:szCs w:val="28"/>
        </w:rPr>
        <w:t>-</w:t>
      </w:r>
      <w:r w:rsidR="000A1F6E" w:rsidRPr="009715F1">
        <w:rPr>
          <w:sz w:val="28"/>
          <w:szCs w:val="28"/>
        </w:rPr>
        <w:t xml:space="preserve">перечень документов, предоставляемых </w:t>
      </w:r>
      <w:r w:rsidR="0097248F">
        <w:rPr>
          <w:sz w:val="28"/>
          <w:szCs w:val="28"/>
        </w:rPr>
        <w:t>З</w:t>
      </w:r>
      <w:r w:rsidR="000A1F6E" w:rsidRPr="009715F1">
        <w:rPr>
          <w:sz w:val="28"/>
          <w:szCs w:val="28"/>
        </w:rPr>
        <w:t>аявителями для получения муниципальной услуги;</w:t>
      </w:r>
    </w:p>
    <w:p w:rsidR="000A1F6E" w:rsidRPr="009715F1" w:rsidRDefault="000543E7" w:rsidP="009715F1">
      <w:pPr>
        <w:jc w:val="both"/>
        <w:rPr>
          <w:sz w:val="28"/>
          <w:szCs w:val="28"/>
        </w:rPr>
      </w:pPr>
      <w:r w:rsidRPr="009715F1">
        <w:rPr>
          <w:sz w:val="28"/>
          <w:szCs w:val="28"/>
        </w:rPr>
        <w:t>-</w:t>
      </w:r>
      <w:r w:rsidR="000A1F6E" w:rsidRPr="009715F1">
        <w:rPr>
          <w:sz w:val="28"/>
          <w:szCs w:val="28"/>
        </w:rPr>
        <w:t>образец Заявления  (</w:t>
      </w:r>
      <w:proofErr w:type="spellStart"/>
      <w:r w:rsidR="000A1F6E" w:rsidRPr="009715F1">
        <w:rPr>
          <w:sz w:val="28"/>
          <w:szCs w:val="28"/>
        </w:rPr>
        <w:t>далее-Заявление</w:t>
      </w:r>
      <w:proofErr w:type="spellEnd"/>
      <w:r w:rsidR="000A1F6E" w:rsidRPr="009715F1">
        <w:rPr>
          <w:sz w:val="28"/>
          <w:szCs w:val="28"/>
        </w:rPr>
        <w:t>) (приложение № 2 к Административному регламенту);</w:t>
      </w:r>
    </w:p>
    <w:p w:rsidR="000A1F6E" w:rsidRPr="009715F1" w:rsidRDefault="000543E7" w:rsidP="009715F1">
      <w:pPr>
        <w:jc w:val="both"/>
        <w:rPr>
          <w:sz w:val="28"/>
          <w:szCs w:val="28"/>
        </w:rPr>
      </w:pPr>
      <w:r w:rsidRPr="009715F1">
        <w:rPr>
          <w:sz w:val="28"/>
          <w:szCs w:val="28"/>
        </w:rPr>
        <w:t>-</w:t>
      </w:r>
      <w:r w:rsidR="000A1F6E" w:rsidRPr="009715F1">
        <w:rPr>
          <w:sz w:val="28"/>
          <w:szCs w:val="28"/>
        </w:rPr>
        <w:t>порядок обжалования действий (бездействия) должностных лиц, предоставляющих муниципальную услугу;</w:t>
      </w:r>
    </w:p>
    <w:p w:rsidR="000A1F6E" w:rsidRPr="009715F1" w:rsidRDefault="000543E7" w:rsidP="009715F1">
      <w:pPr>
        <w:jc w:val="both"/>
        <w:rPr>
          <w:sz w:val="28"/>
          <w:szCs w:val="28"/>
        </w:rPr>
      </w:pPr>
      <w:r w:rsidRPr="009715F1">
        <w:rPr>
          <w:sz w:val="28"/>
          <w:szCs w:val="28"/>
        </w:rPr>
        <w:t>-</w:t>
      </w:r>
      <w:r w:rsidR="000A1F6E" w:rsidRPr="009715F1">
        <w:rPr>
          <w:sz w:val="28"/>
          <w:szCs w:val="28"/>
        </w:rPr>
        <w:t>извлечения из законодательных и иных нормативных правовых актов, регулирующих деятельность по предоставлению муниципальной услуги;</w:t>
      </w:r>
    </w:p>
    <w:p w:rsidR="000A1F6E" w:rsidRPr="009715F1" w:rsidRDefault="000543E7" w:rsidP="00733184">
      <w:pPr>
        <w:jc w:val="both"/>
        <w:rPr>
          <w:sz w:val="28"/>
          <w:szCs w:val="28"/>
        </w:rPr>
      </w:pPr>
      <w:r w:rsidRPr="009715F1">
        <w:rPr>
          <w:sz w:val="28"/>
          <w:szCs w:val="28"/>
        </w:rPr>
        <w:t>-</w:t>
      </w:r>
      <w:r w:rsidR="000A1F6E" w:rsidRPr="009715F1">
        <w:rPr>
          <w:sz w:val="28"/>
          <w:szCs w:val="28"/>
        </w:rPr>
        <w:t>перечень оснований для отказа в предоставлении муниципальной услуги.</w:t>
      </w:r>
    </w:p>
    <w:p w:rsidR="000A1F6E" w:rsidRPr="002B0E01" w:rsidRDefault="000A1F6E" w:rsidP="00733184">
      <w:pPr>
        <w:jc w:val="both"/>
        <w:rPr>
          <w:color w:val="000000" w:themeColor="text1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Тексты информационных материалов печатаются удобным для чтения шрифтом, без исправлений, наиболее важные места выделяю</w:t>
      </w:r>
      <w:r w:rsidR="008829C3" w:rsidRPr="002B0E01">
        <w:rPr>
          <w:color w:val="000000" w:themeColor="text1"/>
          <w:sz w:val="28"/>
          <w:szCs w:val="28"/>
        </w:rPr>
        <w:t xml:space="preserve">тся полужирным начертанием либо </w:t>
      </w:r>
      <w:r w:rsidRPr="002B0E01">
        <w:rPr>
          <w:color w:val="000000" w:themeColor="text1"/>
          <w:sz w:val="28"/>
          <w:szCs w:val="28"/>
        </w:rPr>
        <w:t>подчеркиваются.</w:t>
      </w:r>
    </w:p>
    <w:p w:rsidR="000A1F6E" w:rsidRDefault="001459D7" w:rsidP="00733184">
      <w:pPr>
        <w:jc w:val="both"/>
        <w:rPr>
          <w:color w:val="000000" w:themeColor="text1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1.5.5</w:t>
      </w:r>
      <w:r w:rsidR="00733184">
        <w:rPr>
          <w:color w:val="000000" w:themeColor="text1"/>
          <w:sz w:val="28"/>
          <w:szCs w:val="28"/>
        </w:rPr>
        <w:t>.</w:t>
      </w:r>
      <w:r w:rsidRPr="002B0E01">
        <w:rPr>
          <w:color w:val="000000" w:themeColor="text1"/>
          <w:sz w:val="28"/>
          <w:szCs w:val="28"/>
        </w:rPr>
        <w:t xml:space="preserve"> Заявители муниципальной </w:t>
      </w:r>
      <w:r w:rsidR="00432323" w:rsidRPr="002B0E01">
        <w:rPr>
          <w:color w:val="000000" w:themeColor="text1"/>
          <w:sz w:val="28"/>
          <w:szCs w:val="28"/>
        </w:rPr>
        <w:t>у</w:t>
      </w:r>
      <w:r w:rsidRPr="002B0E01">
        <w:rPr>
          <w:color w:val="000000" w:themeColor="text1"/>
          <w:sz w:val="28"/>
          <w:szCs w:val="28"/>
        </w:rPr>
        <w:t>слуги имеют право на досудебное (внесудебное) обжалование действий (бездействия) должностных лиц и решений, принятых</w:t>
      </w:r>
      <w:r w:rsidR="00661B96" w:rsidRPr="002B0E01">
        <w:rPr>
          <w:color w:val="000000" w:themeColor="text1"/>
          <w:sz w:val="28"/>
          <w:szCs w:val="28"/>
        </w:rPr>
        <w:t xml:space="preserve"> (осуществляемых) в ходе предоставления муниципальной услуги (функции) в соответствии с законодательством Российской Федерации.</w:t>
      </w:r>
    </w:p>
    <w:p w:rsidR="001B69B2" w:rsidRDefault="001B69B2" w:rsidP="00733184">
      <w:pPr>
        <w:jc w:val="both"/>
        <w:rPr>
          <w:color w:val="000000" w:themeColor="text1"/>
          <w:sz w:val="28"/>
          <w:szCs w:val="28"/>
        </w:rPr>
      </w:pPr>
    </w:p>
    <w:p w:rsidR="001B69B2" w:rsidRPr="002B0E01" w:rsidRDefault="001B69B2" w:rsidP="00733184">
      <w:pPr>
        <w:jc w:val="both"/>
        <w:rPr>
          <w:color w:val="000000" w:themeColor="text1"/>
          <w:sz w:val="28"/>
          <w:szCs w:val="28"/>
        </w:rPr>
      </w:pPr>
    </w:p>
    <w:p w:rsidR="00733184" w:rsidRDefault="00733184" w:rsidP="006639A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639A9" w:rsidRDefault="00954E82" w:rsidP="006639A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2.</w:t>
      </w:r>
      <w:r w:rsidR="006639A9" w:rsidRPr="002B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2B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6639A9" w:rsidRPr="002B0E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тандарт предоставления муниципальной услуги</w:t>
      </w:r>
      <w:r w:rsidRPr="002B0E0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1B69B2" w:rsidRPr="002B0E01" w:rsidRDefault="001B69B2" w:rsidP="006639A9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02AB7" w:rsidRDefault="00661B96" w:rsidP="001B69B2">
      <w:pPr>
        <w:jc w:val="both"/>
        <w:rPr>
          <w:color w:val="333366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2.1</w:t>
      </w:r>
      <w:r w:rsidR="00733184">
        <w:rPr>
          <w:color w:val="000000" w:themeColor="text1"/>
          <w:sz w:val="28"/>
          <w:szCs w:val="28"/>
        </w:rPr>
        <w:t>.</w:t>
      </w:r>
      <w:r w:rsidR="00002AB7" w:rsidRPr="002B0E01">
        <w:rPr>
          <w:color w:val="000000" w:themeColor="text1"/>
          <w:sz w:val="28"/>
          <w:szCs w:val="28"/>
        </w:rPr>
        <w:t>Результат</w:t>
      </w:r>
      <w:r w:rsidR="001322CF" w:rsidRPr="002B0E01">
        <w:rPr>
          <w:color w:val="000000" w:themeColor="text1"/>
          <w:sz w:val="28"/>
          <w:szCs w:val="28"/>
        </w:rPr>
        <w:t>ом</w:t>
      </w:r>
      <w:r w:rsidR="00002AB7" w:rsidRPr="002B0E01">
        <w:rPr>
          <w:color w:val="000000" w:themeColor="text1"/>
          <w:sz w:val="28"/>
          <w:szCs w:val="28"/>
        </w:rPr>
        <w:t xml:space="preserve"> предоставления</w:t>
      </w:r>
      <w:r w:rsidRPr="002B0E01">
        <w:rPr>
          <w:color w:val="000000" w:themeColor="text1"/>
          <w:sz w:val="28"/>
          <w:szCs w:val="28"/>
        </w:rPr>
        <w:t xml:space="preserve"> муниципальной</w:t>
      </w:r>
      <w:r w:rsidR="00002AB7" w:rsidRPr="002B0E01">
        <w:rPr>
          <w:color w:val="000000" w:themeColor="text1"/>
          <w:sz w:val="28"/>
          <w:szCs w:val="28"/>
        </w:rPr>
        <w:t xml:space="preserve"> Услуги</w:t>
      </w:r>
      <w:r w:rsidRPr="002B0E01">
        <w:rPr>
          <w:color w:val="000000" w:themeColor="text1"/>
          <w:sz w:val="28"/>
          <w:szCs w:val="28"/>
        </w:rPr>
        <w:t xml:space="preserve"> (функции)</w:t>
      </w:r>
      <w:r w:rsidR="001322CF" w:rsidRPr="002B0E01">
        <w:rPr>
          <w:color w:val="000000" w:themeColor="text1"/>
          <w:sz w:val="28"/>
          <w:szCs w:val="28"/>
        </w:rPr>
        <w:t xml:space="preserve"> являются</w:t>
      </w:r>
      <w:r w:rsidR="00002AB7" w:rsidRPr="00661B96">
        <w:rPr>
          <w:color w:val="333366"/>
          <w:sz w:val="28"/>
          <w:szCs w:val="28"/>
        </w:rPr>
        <w:t>:</w:t>
      </w:r>
      <w:r w:rsidR="00E24078">
        <w:rPr>
          <w:color w:val="333366"/>
          <w:sz w:val="28"/>
          <w:szCs w:val="28"/>
        </w:rPr>
        <w:t xml:space="preserve"> </w:t>
      </w:r>
    </w:p>
    <w:p w:rsidR="00E24078" w:rsidRPr="00F975D4" w:rsidRDefault="00E24078" w:rsidP="001B69B2">
      <w:pPr>
        <w:jc w:val="both"/>
      </w:pPr>
      <w:r w:rsidRPr="00F975D4">
        <w:rPr>
          <w:sz w:val="28"/>
          <w:szCs w:val="28"/>
        </w:rPr>
        <w:t xml:space="preserve">- устный  или письменный ответ на запрос </w:t>
      </w:r>
      <w:r w:rsidR="00736C10">
        <w:rPr>
          <w:sz w:val="28"/>
          <w:szCs w:val="28"/>
        </w:rPr>
        <w:t>З</w:t>
      </w:r>
      <w:r w:rsidRPr="00F975D4">
        <w:rPr>
          <w:sz w:val="28"/>
          <w:szCs w:val="28"/>
        </w:rPr>
        <w:t>аявителя об образовательных программах и  учебных курсах, предметах, дисциплинах (модулях), учебных планах, годовых календарных графиках;</w:t>
      </w:r>
    </w:p>
    <w:p w:rsidR="00E24078" w:rsidRPr="00F975D4" w:rsidRDefault="00E24078" w:rsidP="00736C10">
      <w:pPr>
        <w:jc w:val="both"/>
      </w:pPr>
      <w:r w:rsidRPr="00F975D4">
        <w:rPr>
          <w:sz w:val="28"/>
          <w:szCs w:val="28"/>
        </w:rPr>
        <w:t xml:space="preserve">- ответ по электронной почте на запрос </w:t>
      </w:r>
      <w:r w:rsidR="00B45E0F">
        <w:rPr>
          <w:sz w:val="28"/>
          <w:szCs w:val="28"/>
        </w:rPr>
        <w:t>З</w:t>
      </w:r>
      <w:r w:rsidRPr="00F975D4">
        <w:rPr>
          <w:sz w:val="28"/>
          <w:szCs w:val="28"/>
        </w:rPr>
        <w:t>аявителя об образовательных программах и  учебных курсах, предметах, дисциплинах (модулях), учебных планах, годовых календарных графиках;</w:t>
      </w:r>
    </w:p>
    <w:p w:rsidR="00736C10" w:rsidRDefault="00E24078" w:rsidP="00736C10">
      <w:pPr>
        <w:jc w:val="both"/>
      </w:pPr>
      <w:r w:rsidRPr="00F975D4">
        <w:rPr>
          <w:sz w:val="28"/>
          <w:szCs w:val="28"/>
        </w:rPr>
        <w:t>- информация об образовательных программах и  учебных курсах, предметах, дисциплинах (модулях), учебных планах, годовых календарных графиках, размещенная на  Интернет-сайтах образовательных учреждений;</w:t>
      </w:r>
    </w:p>
    <w:p w:rsidR="00E24078" w:rsidRPr="00736C10" w:rsidRDefault="00E24078" w:rsidP="00733184">
      <w:pPr>
        <w:jc w:val="both"/>
      </w:pPr>
      <w:r w:rsidRPr="00F975D4">
        <w:rPr>
          <w:sz w:val="28"/>
          <w:szCs w:val="28"/>
        </w:rPr>
        <w:t>- информация об образовательных программах и  учебных курсах, предметах, дисциплинах (модулях), учебных планах, годовых календарных графиках, размещенная на информационном стенде образовательного учреждения</w:t>
      </w:r>
      <w:r w:rsidR="001322CF">
        <w:rPr>
          <w:sz w:val="28"/>
          <w:szCs w:val="28"/>
        </w:rPr>
        <w:t>.</w:t>
      </w:r>
    </w:p>
    <w:p w:rsidR="00736C10" w:rsidRPr="00F975D4" w:rsidRDefault="00661B96" w:rsidP="00733184">
      <w:pPr>
        <w:jc w:val="both"/>
      </w:pPr>
      <w:r>
        <w:rPr>
          <w:sz w:val="28"/>
          <w:szCs w:val="28"/>
        </w:rPr>
        <w:t>2.2</w:t>
      </w:r>
      <w:r w:rsidR="00733184">
        <w:rPr>
          <w:sz w:val="28"/>
          <w:szCs w:val="28"/>
        </w:rPr>
        <w:t>.</w:t>
      </w:r>
      <w:r w:rsidR="00CB6CF7" w:rsidRPr="00082074">
        <w:rPr>
          <w:sz w:val="28"/>
          <w:szCs w:val="28"/>
        </w:rPr>
        <w:t>Срок непосредственного предоставления муниципальной услуги</w:t>
      </w:r>
      <w:r w:rsidR="00DE5BC7">
        <w:rPr>
          <w:sz w:val="28"/>
          <w:szCs w:val="28"/>
        </w:rPr>
        <w:t xml:space="preserve">. </w:t>
      </w:r>
      <w:r w:rsidR="00DE5BC7" w:rsidRPr="00476088">
        <w:rPr>
          <w:sz w:val="28"/>
          <w:szCs w:val="28"/>
        </w:rPr>
        <w:t>Срок рассмотрения</w:t>
      </w:r>
      <w:r w:rsidR="00EA7C52">
        <w:rPr>
          <w:sz w:val="28"/>
          <w:szCs w:val="28"/>
        </w:rPr>
        <w:t xml:space="preserve"> письменных</w:t>
      </w:r>
      <w:r w:rsidR="00DE5BC7" w:rsidRPr="00476088">
        <w:rPr>
          <w:sz w:val="28"/>
          <w:szCs w:val="28"/>
        </w:rPr>
        <w:t xml:space="preserve"> обращений (запросов) </w:t>
      </w:r>
      <w:r w:rsidR="00EA7C52">
        <w:rPr>
          <w:sz w:val="28"/>
          <w:szCs w:val="28"/>
        </w:rPr>
        <w:t>заинтересованных лиц</w:t>
      </w:r>
      <w:r w:rsidR="00DE5BC7" w:rsidRPr="00476088">
        <w:rPr>
          <w:sz w:val="28"/>
          <w:szCs w:val="28"/>
        </w:rPr>
        <w:t xml:space="preserve"> не должен превышать 30 дней со дня их регистрации</w:t>
      </w:r>
      <w:r w:rsidR="00DE5BC7">
        <w:rPr>
          <w:sz w:val="28"/>
          <w:szCs w:val="28"/>
        </w:rPr>
        <w:t>.</w:t>
      </w:r>
      <w:r w:rsidR="00DE5BC7" w:rsidRPr="00082074">
        <w:rPr>
          <w:sz w:val="28"/>
          <w:szCs w:val="28"/>
        </w:rPr>
        <w:t xml:space="preserve"> </w:t>
      </w:r>
    </w:p>
    <w:p w:rsidR="00E71EA3" w:rsidRPr="00736C10" w:rsidRDefault="00736C10" w:rsidP="00733184">
      <w:r w:rsidRPr="00F975D4">
        <w:t> </w:t>
      </w:r>
      <w:r w:rsidR="00661B96" w:rsidRPr="00E71EA3">
        <w:rPr>
          <w:sz w:val="28"/>
          <w:szCs w:val="28"/>
        </w:rPr>
        <w:t>2.3</w:t>
      </w:r>
      <w:r w:rsidR="00733184">
        <w:rPr>
          <w:sz w:val="28"/>
          <w:szCs w:val="28"/>
        </w:rPr>
        <w:t>.</w:t>
      </w:r>
      <w:r w:rsidR="00661B96" w:rsidRPr="00E71EA3">
        <w:rPr>
          <w:sz w:val="28"/>
          <w:szCs w:val="28"/>
        </w:rPr>
        <w:t xml:space="preserve"> </w:t>
      </w:r>
      <w:r w:rsidR="00E71EA3">
        <w:rPr>
          <w:sz w:val="28"/>
          <w:szCs w:val="28"/>
        </w:rPr>
        <w:t>Перечень документов, необходимых для предоставления муниципальной услуги (функции):</w:t>
      </w:r>
    </w:p>
    <w:p w:rsidR="00E71EA3" w:rsidRPr="002B0E01" w:rsidRDefault="00E71EA3" w:rsidP="0073318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0E01">
        <w:rPr>
          <w:rFonts w:ascii="Times New Roman" w:hAnsi="Times New Roman"/>
          <w:color w:val="000000" w:themeColor="text1"/>
          <w:sz w:val="28"/>
          <w:szCs w:val="28"/>
        </w:rPr>
        <w:t>- письменное обращение заинтересованного лица по вопросу предоставления информации об образовательных программах и учебных курсах, предметах, дисциплинах (модулях), учебных планах, годовых календарных графиках.</w:t>
      </w:r>
    </w:p>
    <w:p w:rsidR="00F927F5" w:rsidRDefault="00B0540A" w:rsidP="007331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2.4</w:t>
      </w:r>
      <w:r w:rsidR="00841B50">
        <w:rPr>
          <w:sz w:val="28"/>
          <w:szCs w:val="28"/>
        </w:rPr>
        <w:t>.</w:t>
      </w:r>
      <w:r w:rsidR="00F927F5">
        <w:rPr>
          <w:color w:val="000000"/>
          <w:sz w:val="28"/>
          <w:szCs w:val="28"/>
        </w:rPr>
        <w:t>Перечень оснований для отказа в приеме документов, необходимых для предоставления муниципальной услуги (функции):</w:t>
      </w:r>
    </w:p>
    <w:p w:rsidR="00F927F5" w:rsidRPr="009726FA" w:rsidRDefault="00F927F5" w:rsidP="0073318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26FA">
        <w:rPr>
          <w:rFonts w:ascii="Times New Roman" w:hAnsi="Times New Roman"/>
          <w:color w:val="000000"/>
          <w:sz w:val="28"/>
          <w:szCs w:val="28"/>
        </w:rPr>
        <w:t xml:space="preserve">отсутствие в письменном обращении фамилии, имени, отчества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9726FA">
        <w:rPr>
          <w:rFonts w:ascii="Times New Roman" w:hAnsi="Times New Roman"/>
          <w:color w:val="000000"/>
          <w:sz w:val="28"/>
          <w:szCs w:val="28"/>
        </w:rPr>
        <w:t>аявителя, направившего обращение, и почтового адреса, по которому должен быть направлен ответ;</w:t>
      </w:r>
    </w:p>
    <w:p w:rsidR="00F927F5" w:rsidRPr="009726FA" w:rsidRDefault="00F927F5" w:rsidP="0073318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26FA">
        <w:rPr>
          <w:rFonts w:ascii="Times New Roman" w:hAnsi="Times New Roman"/>
          <w:color w:val="000000"/>
          <w:sz w:val="28"/>
          <w:szCs w:val="28"/>
        </w:rPr>
        <w:t>содержание в письменном обращении нецензурных либо оскорбительных выражений, угроз жизни, здоровью и имуществу должностного лица, а также членов его семьи;</w:t>
      </w:r>
    </w:p>
    <w:p w:rsidR="00F927F5" w:rsidRPr="009726FA" w:rsidRDefault="00F927F5" w:rsidP="0073318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т</w:t>
      </w:r>
      <w:r w:rsidRPr="009726FA">
        <w:rPr>
          <w:rFonts w:ascii="Times New Roman" w:hAnsi="Times New Roman"/>
          <w:color w:val="000000"/>
          <w:sz w:val="28"/>
          <w:szCs w:val="28"/>
        </w:rPr>
        <w:t xml:space="preserve">екст письменного обращения не поддается прочтению, в том числе фамилия, имя, отчество и почтовый адрес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9726FA">
        <w:rPr>
          <w:rFonts w:ascii="Times New Roman" w:hAnsi="Times New Roman"/>
          <w:color w:val="000000"/>
          <w:sz w:val="28"/>
          <w:szCs w:val="28"/>
        </w:rPr>
        <w:t>аявителя;</w:t>
      </w:r>
    </w:p>
    <w:p w:rsidR="00F927F5" w:rsidRDefault="00F927F5" w:rsidP="00733184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726FA">
        <w:rPr>
          <w:rFonts w:ascii="Times New Roman" w:hAnsi="Times New Roman"/>
          <w:color w:val="000000"/>
          <w:sz w:val="28"/>
          <w:szCs w:val="28"/>
        </w:rPr>
        <w:t xml:space="preserve">наличие данного </w:t>
      </w:r>
      <w:r>
        <w:rPr>
          <w:rFonts w:ascii="Times New Roman" w:hAnsi="Times New Roman"/>
          <w:color w:val="000000"/>
          <w:sz w:val="28"/>
          <w:szCs w:val="28"/>
        </w:rPr>
        <w:t>З</w:t>
      </w:r>
      <w:r w:rsidRPr="009726FA">
        <w:rPr>
          <w:rFonts w:ascii="Times New Roman" w:hAnsi="Times New Roman"/>
          <w:color w:val="000000"/>
          <w:sz w:val="28"/>
          <w:szCs w:val="28"/>
        </w:rPr>
        <w:t>аявителю ранее ответа по существу поставленных в письменном обращении вопросов.</w:t>
      </w:r>
    </w:p>
    <w:p w:rsidR="007C373B" w:rsidRPr="00F927F5" w:rsidRDefault="00B0540A" w:rsidP="00733184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0540A">
        <w:rPr>
          <w:color w:val="444444"/>
          <w:sz w:val="28"/>
          <w:szCs w:val="28"/>
        </w:rPr>
        <w:t>2.5</w:t>
      </w:r>
      <w:r w:rsidR="00841B50">
        <w:rPr>
          <w:color w:val="444444"/>
          <w:sz w:val="28"/>
          <w:szCs w:val="28"/>
        </w:rPr>
        <w:t>.</w:t>
      </w:r>
      <w:r w:rsidR="00F927F5" w:rsidRPr="00C17981">
        <w:rPr>
          <w:sz w:val="28"/>
          <w:szCs w:val="28"/>
        </w:rPr>
        <w:t>Основани</w:t>
      </w:r>
      <w:r w:rsidR="00F927F5">
        <w:rPr>
          <w:sz w:val="28"/>
          <w:szCs w:val="28"/>
        </w:rPr>
        <w:t>й</w:t>
      </w:r>
      <w:r w:rsidR="00F927F5" w:rsidRPr="00C17981">
        <w:rPr>
          <w:sz w:val="28"/>
          <w:szCs w:val="28"/>
        </w:rPr>
        <w:t xml:space="preserve"> для отказа в </w:t>
      </w:r>
      <w:r w:rsidR="00F927F5">
        <w:rPr>
          <w:sz w:val="28"/>
          <w:szCs w:val="28"/>
        </w:rPr>
        <w:t>предоставлении муниципальной услуги не имеется.</w:t>
      </w:r>
    </w:p>
    <w:p w:rsidR="00002AB7" w:rsidRPr="005111F6" w:rsidRDefault="00ED042B" w:rsidP="00733184">
      <w:pPr>
        <w:jc w:val="both"/>
        <w:rPr>
          <w:color w:val="C00000"/>
        </w:rPr>
      </w:pPr>
      <w:r w:rsidRPr="00ED042B">
        <w:rPr>
          <w:color w:val="C00000"/>
        </w:rPr>
        <w:t> </w:t>
      </w:r>
      <w:r w:rsidR="00B0540A" w:rsidRPr="00B0540A">
        <w:rPr>
          <w:color w:val="333366"/>
          <w:sz w:val="28"/>
          <w:szCs w:val="28"/>
        </w:rPr>
        <w:t>2.6</w:t>
      </w:r>
      <w:r w:rsidR="00841B50">
        <w:rPr>
          <w:color w:val="333366"/>
          <w:sz w:val="28"/>
          <w:szCs w:val="28"/>
        </w:rPr>
        <w:t>.</w:t>
      </w:r>
      <w:r w:rsidR="00002AB7" w:rsidRPr="00B0540A">
        <w:rPr>
          <w:color w:val="000000" w:themeColor="text1"/>
          <w:sz w:val="28"/>
          <w:szCs w:val="28"/>
        </w:rPr>
        <w:t>Муниципальная</w:t>
      </w:r>
      <w:r w:rsidR="00002AB7" w:rsidRPr="003B0673">
        <w:rPr>
          <w:color w:val="000000" w:themeColor="text1"/>
          <w:sz w:val="28"/>
          <w:szCs w:val="28"/>
        </w:rPr>
        <w:t xml:space="preserve"> услуга</w:t>
      </w:r>
      <w:r w:rsidR="00723EDB" w:rsidRPr="003B0673">
        <w:rPr>
          <w:color w:val="000000" w:themeColor="text1"/>
          <w:sz w:val="28"/>
          <w:szCs w:val="28"/>
        </w:rPr>
        <w:t xml:space="preserve"> (функция)</w:t>
      </w:r>
      <w:r w:rsidR="00002AB7" w:rsidRPr="003B0673">
        <w:rPr>
          <w:color w:val="000000" w:themeColor="text1"/>
          <w:sz w:val="28"/>
          <w:szCs w:val="28"/>
        </w:rPr>
        <w:t xml:space="preserve"> </w:t>
      </w:r>
      <w:r w:rsidR="00723EDB" w:rsidRPr="003B0673">
        <w:rPr>
          <w:color w:val="000000" w:themeColor="text1"/>
          <w:sz w:val="28"/>
          <w:szCs w:val="28"/>
        </w:rPr>
        <w:t xml:space="preserve">исполняется без взимания платы с </w:t>
      </w:r>
      <w:r w:rsidR="00841B50">
        <w:rPr>
          <w:color w:val="000000" w:themeColor="text1"/>
          <w:sz w:val="28"/>
          <w:szCs w:val="28"/>
        </w:rPr>
        <w:t>З</w:t>
      </w:r>
      <w:r w:rsidR="00723EDB" w:rsidRPr="003B0673">
        <w:rPr>
          <w:color w:val="000000" w:themeColor="text1"/>
          <w:sz w:val="28"/>
          <w:szCs w:val="28"/>
        </w:rPr>
        <w:t>аявителей.</w:t>
      </w:r>
    </w:p>
    <w:p w:rsidR="00291FB2" w:rsidRPr="003B0673" w:rsidRDefault="00B0540A" w:rsidP="0073318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2.7</w:t>
      </w:r>
      <w:r w:rsidR="00841B50">
        <w:rPr>
          <w:color w:val="000000" w:themeColor="text1"/>
          <w:sz w:val="28"/>
          <w:szCs w:val="28"/>
        </w:rPr>
        <w:t>.</w:t>
      </w:r>
      <w:r w:rsidR="00291FB2" w:rsidRPr="003B0673">
        <w:rPr>
          <w:color w:val="000000" w:themeColor="text1"/>
          <w:sz w:val="28"/>
          <w:szCs w:val="28"/>
        </w:rPr>
        <w:t xml:space="preserve">Время ожидания Заявителя при подаче документов для получения муниципальной услуги у сотрудника Учреждения не должно превышать 30 минут. </w:t>
      </w:r>
    </w:p>
    <w:p w:rsidR="003B0673" w:rsidRPr="003A51D7" w:rsidRDefault="00B0540A" w:rsidP="00733184">
      <w:pPr>
        <w:pStyle w:val="a3"/>
        <w:spacing w:before="0" w:beforeAutospacing="0" w:after="0" w:afterAutospacing="0" w:line="312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3A51D7">
        <w:rPr>
          <w:rFonts w:ascii="Times New Roman" w:hAnsi="Times New Roman"/>
          <w:color w:val="000000" w:themeColor="text1"/>
          <w:sz w:val="28"/>
          <w:szCs w:val="28"/>
        </w:rPr>
        <w:t>2.8</w:t>
      </w:r>
      <w:r w:rsidR="00841B50" w:rsidRPr="003A51D7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A522AA" w:rsidRPr="003A51D7">
        <w:rPr>
          <w:rFonts w:ascii="Times New Roman" w:hAnsi="Times New Roman"/>
          <w:color w:val="000000" w:themeColor="text1"/>
          <w:sz w:val="28"/>
          <w:szCs w:val="28"/>
        </w:rPr>
        <w:t>Срок регистрации запроса Заявителя о предоставлении муниципальной услуги.</w:t>
      </w:r>
      <w:r w:rsidR="003A51D7" w:rsidRPr="003A51D7">
        <w:rPr>
          <w:rFonts w:ascii="Times New Roman" w:hAnsi="Times New Roman"/>
          <w:color w:val="333333"/>
          <w:sz w:val="28"/>
          <w:szCs w:val="28"/>
        </w:rPr>
        <w:t xml:space="preserve"> Запросы, направленные в образовательное учреждение почтовым отправлением или полученные при личном обращении Заявителя, регистрируются в порядке делопроизводства.</w:t>
      </w:r>
      <w:r w:rsidR="003A51D7">
        <w:rPr>
          <w:rFonts w:ascii="Times New Roman" w:hAnsi="Times New Roman"/>
          <w:color w:val="333333"/>
          <w:sz w:val="28"/>
          <w:szCs w:val="28"/>
        </w:rPr>
        <w:t xml:space="preserve"> </w:t>
      </w:r>
      <w:r w:rsidR="003B0673" w:rsidRPr="003A51D7">
        <w:rPr>
          <w:rFonts w:ascii="Times New Roman" w:hAnsi="Times New Roman"/>
          <w:color w:val="000000" w:themeColor="text1"/>
          <w:sz w:val="28"/>
          <w:szCs w:val="28"/>
        </w:rPr>
        <w:t xml:space="preserve">Продолжительность приема Заявителя у сотрудника </w:t>
      </w:r>
      <w:r w:rsidR="003B0673" w:rsidRPr="003A51D7">
        <w:rPr>
          <w:rFonts w:ascii="Times New Roman" w:hAnsi="Times New Roman"/>
          <w:color w:val="000000" w:themeColor="text1"/>
          <w:sz w:val="28"/>
          <w:szCs w:val="28"/>
        </w:rPr>
        <w:lastRenderedPageBreak/>
        <w:t>Учреждения, осуществляющего прием документов, при подаче документов для получения муниципальной услуги не должна превышать 15 минут.</w:t>
      </w:r>
    </w:p>
    <w:p w:rsidR="00CC35A3" w:rsidRPr="00854FF2" w:rsidRDefault="00B0540A" w:rsidP="00733184">
      <w:pPr>
        <w:tabs>
          <w:tab w:val="left" w:pos="540"/>
        </w:tabs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733184">
        <w:rPr>
          <w:sz w:val="28"/>
          <w:szCs w:val="28"/>
        </w:rPr>
        <w:t>.</w:t>
      </w:r>
      <w:r w:rsidR="00CC35A3" w:rsidRPr="00854FF2">
        <w:rPr>
          <w:sz w:val="28"/>
          <w:szCs w:val="28"/>
        </w:rPr>
        <w:t>Помещение для оказания муниципальной услуги в общеобразо</w:t>
      </w:r>
      <w:r w:rsidR="00CC35A3">
        <w:rPr>
          <w:sz w:val="28"/>
          <w:szCs w:val="28"/>
        </w:rPr>
        <w:t xml:space="preserve">вательных </w:t>
      </w:r>
      <w:r w:rsidR="00CC35A3" w:rsidRPr="00854FF2">
        <w:rPr>
          <w:sz w:val="28"/>
          <w:szCs w:val="28"/>
        </w:rPr>
        <w:t>учреждениях должно соответствовать</w:t>
      </w:r>
      <w:r w:rsidR="008A7CAD">
        <w:rPr>
          <w:sz w:val="28"/>
          <w:szCs w:val="28"/>
        </w:rPr>
        <w:t xml:space="preserve"> требованиям </w:t>
      </w:r>
      <w:proofErr w:type="spellStart"/>
      <w:r w:rsidR="008A7CAD">
        <w:rPr>
          <w:sz w:val="28"/>
          <w:szCs w:val="28"/>
        </w:rPr>
        <w:t>СанПин</w:t>
      </w:r>
      <w:proofErr w:type="spellEnd"/>
      <w:r w:rsidR="008A7CAD">
        <w:rPr>
          <w:sz w:val="28"/>
          <w:szCs w:val="28"/>
        </w:rPr>
        <w:t xml:space="preserve"> и нормам пожарной безопасности.</w:t>
      </w:r>
      <w:r w:rsidR="00CC35A3" w:rsidRPr="00854FF2">
        <w:rPr>
          <w:sz w:val="28"/>
          <w:szCs w:val="28"/>
        </w:rPr>
        <w:t xml:space="preserve"> </w:t>
      </w:r>
    </w:p>
    <w:p w:rsidR="00F36169" w:rsidRDefault="00B0540A" w:rsidP="001B69B2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2.10</w:t>
      </w:r>
      <w:r w:rsidR="00841B50">
        <w:rPr>
          <w:sz w:val="28"/>
          <w:szCs w:val="28"/>
        </w:rPr>
        <w:t>.</w:t>
      </w:r>
      <w:r w:rsidR="00F36169" w:rsidRPr="00854FF2">
        <w:rPr>
          <w:sz w:val="28"/>
          <w:szCs w:val="28"/>
        </w:rPr>
        <w:t>Качественное предоставление муниципальной услуги  характеризуют:</w:t>
      </w:r>
    </w:p>
    <w:p w:rsidR="009726FA" w:rsidRPr="00EA5140" w:rsidRDefault="009726FA" w:rsidP="00733184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A5140">
        <w:rPr>
          <w:rFonts w:ascii="Times New Roman" w:hAnsi="Times New Roman"/>
          <w:color w:val="000000"/>
          <w:sz w:val="28"/>
          <w:szCs w:val="28"/>
        </w:rPr>
        <w:t>- достоверность предоставляемой информации;</w:t>
      </w:r>
    </w:p>
    <w:p w:rsidR="009726FA" w:rsidRPr="00EA5140" w:rsidRDefault="009726FA" w:rsidP="009726F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A5140">
        <w:rPr>
          <w:rFonts w:ascii="Times New Roman" w:hAnsi="Times New Roman"/>
          <w:color w:val="000000"/>
          <w:sz w:val="28"/>
          <w:szCs w:val="28"/>
        </w:rPr>
        <w:t>- четкость в изложении информации;</w:t>
      </w:r>
    </w:p>
    <w:p w:rsidR="009726FA" w:rsidRPr="00EA5140" w:rsidRDefault="009726FA" w:rsidP="00ED042B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A5140">
        <w:rPr>
          <w:rFonts w:ascii="Times New Roman" w:hAnsi="Times New Roman"/>
          <w:color w:val="000000"/>
          <w:sz w:val="28"/>
          <w:szCs w:val="28"/>
        </w:rPr>
        <w:t>- полнота информации;</w:t>
      </w:r>
    </w:p>
    <w:p w:rsidR="009726FA" w:rsidRPr="00EA5140" w:rsidRDefault="009726FA" w:rsidP="009726FA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EA5140">
        <w:rPr>
          <w:rFonts w:ascii="Times New Roman" w:hAnsi="Times New Roman"/>
          <w:color w:val="000000"/>
          <w:sz w:val="28"/>
          <w:szCs w:val="28"/>
        </w:rPr>
        <w:t>- удобство и доступность получения информации.</w:t>
      </w:r>
    </w:p>
    <w:p w:rsidR="006639A9" w:rsidRPr="000F484A" w:rsidRDefault="006639A9" w:rsidP="005268FB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6639A9" w:rsidRDefault="00954E82" w:rsidP="0073318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</w:t>
      </w:r>
      <w:r w:rsidR="006639A9" w:rsidRPr="00EA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EA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</w:t>
      </w:r>
      <w:r w:rsidR="006639A9" w:rsidRPr="00EA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Pr="00EA7C5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1B69B2" w:rsidRPr="00EA7C52" w:rsidRDefault="001B69B2" w:rsidP="00733184">
      <w:pPr>
        <w:pStyle w:val="ConsPlusNormal"/>
        <w:widowControl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5E59E9" w:rsidRPr="002B0E01" w:rsidRDefault="001D5BD2" w:rsidP="00733184">
      <w:pPr>
        <w:jc w:val="both"/>
        <w:rPr>
          <w:color w:val="000000" w:themeColor="text1"/>
          <w:sz w:val="28"/>
          <w:szCs w:val="28"/>
        </w:rPr>
      </w:pPr>
      <w:r w:rsidRPr="002B0E01">
        <w:rPr>
          <w:color w:val="000000" w:themeColor="text1"/>
          <w:sz w:val="28"/>
          <w:szCs w:val="28"/>
        </w:rPr>
        <w:t>3.1</w:t>
      </w:r>
      <w:r w:rsidR="00733184">
        <w:rPr>
          <w:color w:val="000000" w:themeColor="text1"/>
          <w:sz w:val="28"/>
          <w:szCs w:val="28"/>
        </w:rPr>
        <w:t>.</w:t>
      </w:r>
      <w:r w:rsidRPr="002B0E01">
        <w:rPr>
          <w:color w:val="000000" w:themeColor="text1"/>
          <w:sz w:val="28"/>
          <w:szCs w:val="28"/>
        </w:rPr>
        <w:t xml:space="preserve"> </w:t>
      </w:r>
      <w:r w:rsidR="005E59E9" w:rsidRPr="002B0E01">
        <w:rPr>
          <w:color w:val="000000" w:themeColor="text1"/>
          <w:sz w:val="28"/>
          <w:szCs w:val="28"/>
        </w:rPr>
        <w:t>Порядок предоставления муниципальной услуги определяется действующим законодательством, муниципальными правовыми актами, уставом Учреждения, настоящим регламентом.</w:t>
      </w:r>
    </w:p>
    <w:p w:rsidR="003574D4" w:rsidRPr="00DE5BC7" w:rsidRDefault="00107351" w:rsidP="00733184">
      <w:pPr>
        <w:jc w:val="both"/>
        <w:rPr>
          <w:color w:val="000000" w:themeColor="text1"/>
        </w:rPr>
      </w:pPr>
      <w:r w:rsidRPr="00DE5BC7">
        <w:rPr>
          <w:color w:val="000000" w:themeColor="text1"/>
          <w:sz w:val="28"/>
          <w:szCs w:val="28"/>
        </w:rPr>
        <w:t>3.2</w:t>
      </w:r>
      <w:r w:rsidR="00733184">
        <w:rPr>
          <w:color w:val="000000" w:themeColor="text1"/>
          <w:sz w:val="28"/>
          <w:szCs w:val="28"/>
        </w:rPr>
        <w:t>.</w:t>
      </w:r>
      <w:r w:rsidRPr="00DE5BC7">
        <w:rPr>
          <w:color w:val="000000" w:themeColor="text1"/>
          <w:sz w:val="28"/>
          <w:szCs w:val="28"/>
        </w:rPr>
        <w:t>Предоставление муниципальной услуги осуществляет персонал</w:t>
      </w:r>
      <w:r w:rsidR="00E40ADD">
        <w:rPr>
          <w:color w:val="000000" w:themeColor="text1"/>
          <w:sz w:val="28"/>
          <w:szCs w:val="28"/>
        </w:rPr>
        <w:t xml:space="preserve"> </w:t>
      </w:r>
      <w:r w:rsidRPr="00DE5BC7">
        <w:rPr>
          <w:color w:val="000000" w:themeColor="text1"/>
          <w:sz w:val="28"/>
          <w:szCs w:val="28"/>
        </w:rPr>
        <w:t xml:space="preserve"> в соответствии со штатным расписанием, соответствующим типу и виду образовательного учреждения. Ответственный за оказание муниципальной услуги – </w:t>
      </w:r>
      <w:r w:rsidR="00B45E0F">
        <w:rPr>
          <w:color w:val="000000" w:themeColor="text1"/>
          <w:sz w:val="28"/>
          <w:szCs w:val="28"/>
        </w:rPr>
        <w:t>руководитель</w:t>
      </w:r>
      <w:r w:rsidRPr="00DE5BC7">
        <w:rPr>
          <w:color w:val="000000" w:themeColor="text1"/>
          <w:sz w:val="28"/>
          <w:szCs w:val="28"/>
        </w:rPr>
        <w:t xml:space="preserve"> Учрежд</w:t>
      </w:r>
      <w:r w:rsidR="002F6507" w:rsidRPr="00DE5BC7">
        <w:rPr>
          <w:color w:val="000000" w:themeColor="text1"/>
          <w:sz w:val="28"/>
          <w:szCs w:val="28"/>
        </w:rPr>
        <w:t>ения.</w:t>
      </w:r>
      <w:r w:rsidR="003574D4" w:rsidRPr="00DE5BC7">
        <w:rPr>
          <w:color w:val="000000" w:themeColor="text1"/>
          <w:sz w:val="28"/>
          <w:szCs w:val="28"/>
        </w:rPr>
        <w:t xml:space="preserve"> </w:t>
      </w:r>
    </w:p>
    <w:p w:rsidR="002F6507" w:rsidRPr="00476088" w:rsidRDefault="002F6507" w:rsidP="002F650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733184">
        <w:rPr>
          <w:sz w:val="28"/>
          <w:szCs w:val="28"/>
        </w:rPr>
        <w:t>.</w:t>
      </w:r>
      <w:r w:rsidRPr="00476088">
        <w:rPr>
          <w:sz w:val="28"/>
          <w:szCs w:val="28"/>
        </w:rPr>
        <w:t xml:space="preserve">Предоставление </w:t>
      </w:r>
      <w:r>
        <w:rPr>
          <w:sz w:val="28"/>
          <w:szCs w:val="28"/>
        </w:rPr>
        <w:t>муниципальной</w:t>
      </w:r>
      <w:r w:rsidRPr="00476088">
        <w:rPr>
          <w:sz w:val="28"/>
          <w:szCs w:val="28"/>
        </w:rPr>
        <w:t xml:space="preserve"> услуги включает в себя выполнение следующих административных процедур</w:t>
      </w:r>
      <w:r>
        <w:rPr>
          <w:sz w:val="28"/>
          <w:szCs w:val="28"/>
        </w:rPr>
        <w:t>:</w:t>
      </w:r>
    </w:p>
    <w:p w:rsidR="002F6507" w:rsidRDefault="002F6507" w:rsidP="002F65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088">
        <w:rPr>
          <w:sz w:val="28"/>
          <w:szCs w:val="28"/>
        </w:rPr>
        <w:t xml:space="preserve">прием  документов от </w:t>
      </w:r>
      <w:r>
        <w:rPr>
          <w:sz w:val="28"/>
          <w:szCs w:val="28"/>
        </w:rPr>
        <w:t>З</w:t>
      </w:r>
      <w:r w:rsidR="00092CDE">
        <w:rPr>
          <w:sz w:val="28"/>
          <w:szCs w:val="28"/>
        </w:rPr>
        <w:t>аявителя;</w:t>
      </w:r>
    </w:p>
    <w:p w:rsidR="00092CDE" w:rsidRPr="00476088" w:rsidRDefault="00092CDE" w:rsidP="002F65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регистрация заявления на предоставление муниципальной услуги в журнале регистрации;</w:t>
      </w:r>
    </w:p>
    <w:p w:rsidR="002F6507" w:rsidRPr="00476088" w:rsidRDefault="002F6507" w:rsidP="002F65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088">
        <w:rPr>
          <w:sz w:val="28"/>
          <w:szCs w:val="28"/>
        </w:rPr>
        <w:t xml:space="preserve">рассмотрение письменного обращения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>аявителя;</w:t>
      </w:r>
    </w:p>
    <w:p w:rsidR="002F6507" w:rsidRPr="00476088" w:rsidRDefault="002F6507" w:rsidP="002F65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DE">
        <w:rPr>
          <w:sz w:val="28"/>
          <w:szCs w:val="28"/>
        </w:rPr>
        <w:t>принятие решения о предоставлении муниципальной услуги</w:t>
      </w:r>
      <w:r w:rsidRPr="00476088">
        <w:rPr>
          <w:sz w:val="28"/>
          <w:szCs w:val="28"/>
        </w:rPr>
        <w:t>;</w:t>
      </w:r>
    </w:p>
    <w:p w:rsidR="002F6507" w:rsidRDefault="002F6507" w:rsidP="002F65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088">
        <w:rPr>
          <w:sz w:val="28"/>
          <w:szCs w:val="28"/>
        </w:rPr>
        <w:t xml:space="preserve">подготовка и направление ответов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>аявителям.</w:t>
      </w:r>
    </w:p>
    <w:p w:rsidR="002F6507" w:rsidRDefault="002F6507" w:rsidP="002F6507">
      <w:pPr>
        <w:pStyle w:val="11"/>
        <w:spacing w:line="31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Описание </w:t>
      </w:r>
      <w:proofErr w:type="gramStart"/>
      <w:r>
        <w:rPr>
          <w:color w:val="000000"/>
          <w:sz w:val="28"/>
          <w:szCs w:val="28"/>
        </w:rPr>
        <w:t>последовательности прохождения процедур предоставления муниципальной услуги</w:t>
      </w:r>
      <w:proofErr w:type="gramEnd"/>
      <w:r>
        <w:rPr>
          <w:color w:val="000000"/>
          <w:sz w:val="28"/>
          <w:szCs w:val="28"/>
        </w:rPr>
        <w:t xml:space="preserve"> представлено в блок-схеме (</w:t>
      </w:r>
      <w:r w:rsidR="002B0E0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риложение №</w:t>
      </w:r>
      <w:r w:rsidR="002B0E0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).</w:t>
      </w:r>
    </w:p>
    <w:p w:rsidR="002F6507" w:rsidRPr="00476088" w:rsidRDefault="002F6507" w:rsidP="002F6507">
      <w:pPr>
        <w:jc w:val="both"/>
        <w:rPr>
          <w:sz w:val="28"/>
          <w:szCs w:val="28"/>
        </w:rPr>
      </w:pPr>
      <w:r w:rsidRPr="00476088">
        <w:rPr>
          <w:sz w:val="28"/>
          <w:szCs w:val="28"/>
        </w:rPr>
        <w:t>3.</w:t>
      </w:r>
      <w:r w:rsidR="00DE5BC7">
        <w:rPr>
          <w:sz w:val="28"/>
          <w:szCs w:val="28"/>
        </w:rPr>
        <w:t>4</w:t>
      </w:r>
      <w:r w:rsidR="00733184">
        <w:rPr>
          <w:sz w:val="28"/>
          <w:szCs w:val="28"/>
        </w:rPr>
        <w:t>.</w:t>
      </w:r>
      <w:r w:rsidRPr="00476088">
        <w:rPr>
          <w:sz w:val="28"/>
          <w:szCs w:val="28"/>
        </w:rPr>
        <w:t xml:space="preserve">Основанием для начала административной процедуры  по приему и регистрации документов от </w:t>
      </w:r>
      <w:r w:rsidR="00DE5BC7">
        <w:rPr>
          <w:sz w:val="28"/>
          <w:szCs w:val="28"/>
        </w:rPr>
        <w:t>З</w:t>
      </w:r>
      <w:r w:rsidRPr="00476088">
        <w:rPr>
          <w:sz w:val="28"/>
          <w:szCs w:val="28"/>
        </w:rPr>
        <w:t xml:space="preserve">аявителя является личное  обращение, поступление по почте или в электронном виде в </w:t>
      </w:r>
      <w:r>
        <w:rPr>
          <w:sz w:val="28"/>
          <w:szCs w:val="28"/>
        </w:rPr>
        <w:t>Учреждение</w:t>
      </w:r>
      <w:r w:rsidRPr="00476088">
        <w:rPr>
          <w:sz w:val="28"/>
          <w:szCs w:val="28"/>
        </w:rPr>
        <w:t xml:space="preserve"> письменного обращения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>аявителя по вопросу предоставления информации    об образовательных программах и учебных курсах, предметах, дисциплинах (модулях), учебных планах, годовых календарных графиках.</w:t>
      </w:r>
    </w:p>
    <w:p w:rsidR="002F6507" w:rsidRPr="00476088" w:rsidRDefault="002F6507" w:rsidP="00AC0F58">
      <w:pPr>
        <w:tabs>
          <w:tab w:val="left" w:pos="993"/>
        </w:tabs>
        <w:jc w:val="both"/>
        <w:rPr>
          <w:sz w:val="28"/>
          <w:szCs w:val="28"/>
        </w:rPr>
      </w:pPr>
      <w:r w:rsidRPr="00476088">
        <w:rPr>
          <w:sz w:val="28"/>
          <w:szCs w:val="28"/>
        </w:rPr>
        <w:t>3.</w:t>
      </w:r>
      <w:r w:rsidR="00DE5BC7">
        <w:rPr>
          <w:sz w:val="28"/>
          <w:szCs w:val="28"/>
        </w:rPr>
        <w:t>5</w:t>
      </w:r>
      <w:r w:rsidR="00733184">
        <w:rPr>
          <w:sz w:val="28"/>
          <w:szCs w:val="28"/>
        </w:rPr>
        <w:t>.</w:t>
      </w:r>
      <w:r w:rsidRPr="00476088">
        <w:rPr>
          <w:sz w:val="28"/>
          <w:szCs w:val="28"/>
        </w:rPr>
        <w:t xml:space="preserve">Должностное лицо </w:t>
      </w:r>
      <w:r>
        <w:rPr>
          <w:sz w:val="28"/>
          <w:szCs w:val="28"/>
        </w:rPr>
        <w:t>Учреждения</w:t>
      </w:r>
      <w:r w:rsidRPr="00476088">
        <w:rPr>
          <w:sz w:val="28"/>
          <w:szCs w:val="28"/>
        </w:rPr>
        <w:t xml:space="preserve">, осуществляющее прием документов от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 xml:space="preserve">аявителя при его личном обращении, принимает обращение (запрос)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 xml:space="preserve">аявителя вместе с приложенными к нему документами (при наличии их у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 xml:space="preserve">аявителя) и  регистрирует обращение (запрос)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 xml:space="preserve">аявителя в журнале регистрации в день обращения </w:t>
      </w:r>
      <w:r>
        <w:rPr>
          <w:sz w:val="28"/>
          <w:szCs w:val="28"/>
        </w:rPr>
        <w:t>З</w:t>
      </w:r>
      <w:r w:rsidRPr="00476088">
        <w:rPr>
          <w:sz w:val="28"/>
          <w:szCs w:val="28"/>
        </w:rPr>
        <w:t>аявителя.</w:t>
      </w:r>
      <w:r w:rsidR="00AC0F58">
        <w:rPr>
          <w:sz w:val="28"/>
          <w:szCs w:val="28"/>
        </w:rPr>
        <w:t xml:space="preserve"> </w:t>
      </w:r>
      <w:r w:rsidRPr="00476088">
        <w:rPr>
          <w:sz w:val="28"/>
          <w:szCs w:val="28"/>
        </w:rPr>
        <w:t>Максимальный срок выполнения действия составляет 15 минут.</w:t>
      </w:r>
    </w:p>
    <w:p w:rsidR="002F6507" w:rsidRPr="00E541F3" w:rsidRDefault="00DE5BC7" w:rsidP="00DE5BC7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33184">
        <w:rPr>
          <w:sz w:val="28"/>
          <w:szCs w:val="28"/>
        </w:rPr>
        <w:t xml:space="preserve">. </w:t>
      </w:r>
      <w:proofErr w:type="gramStart"/>
      <w:r w:rsidR="002F6507" w:rsidRPr="00476088">
        <w:rPr>
          <w:sz w:val="28"/>
          <w:szCs w:val="28"/>
        </w:rPr>
        <w:t xml:space="preserve">При поступлении в </w:t>
      </w:r>
      <w:r w:rsidR="002F6507">
        <w:rPr>
          <w:sz w:val="28"/>
          <w:szCs w:val="28"/>
        </w:rPr>
        <w:t xml:space="preserve">Учреждение </w:t>
      </w:r>
      <w:r w:rsidR="002F6507" w:rsidRPr="00476088">
        <w:rPr>
          <w:sz w:val="28"/>
          <w:szCs w:val="28"/>
        </w:rPr>
        <w:t xml:space="preserve">обращения </w:t>
      </w:r>
      <w:r w:rsidR="002F6507">
        <w:rPr>
          <w:sz w:val="28"/>
          <w:szCs w:val="28"/>
        </w:rPr>
        <w:t>З</w:t>
      </w:r>
      <w:r w:rsidR="002F6507" w:rsidRPr="00476088">
        <w:rPr>
          <w:sz w:val="28"/>
          <w:szCs w:val="28"/>
        </w:rPr>
        <w:t xml:space="preserve">аявителя по электронной почте с указанием адреса электронной почты и/или почтового адреса пользователя, </w:t>
      </w:r>
      <w:r w:rsidR="002F6507" w:rsidRPr="00476088">
        <w:rPr>
          <w:sz w:val="28"/>
          <w:szCs w:val="28"/>
        </w:rPr>
        <w:lastRenderedPageBreak/>
        <w:t>должностное лицо, ответственное за прием и отправку документов по электронной почте</w:t>
      </w:r>
      <w:r w:rsidR="002F6507" w:rsidRPr="00E541F3">
        <w:rPr>
          <w:sz w:val="28"/>
          <w:szCs w:val="28"/>
        </w:rPr>
        <w:t xml:space="preserve"> распечатывает  обращение</w:t>
      </w:r>
      <w:r w:rsidR="002F6507">
        <w:rPr>
          <w:sz w:val="28"/>
          <w:szCs w:val="28"/>
        </w:rPr>
        <w:t>,</w:t>
      </w:r>
      <w:r w:rsidR="002F6507" w:rsidRPr="00E541F3">
        <w:rPr>
          <w:sz w:val="28"/>
          <w:szCs w:val="28"/>
        </w:rPr>
        <w:t xml:space="preserve"> регистр</w:t>
      </w:r>
      <w:r w:rsidR="002F6507">
        <w:rPr>
          <w:sz w:val="28"/>
          <w:szCs w:val="28"/>
        </w:rPr>
        <w:t>ирует его</w:t>
      </w:r>
      <w:r w:rsidR="002F6507" w:rsidRPr="00E541F3">
        <w:rPr>
          <w:sz w:val="28"/>
          <w:szCs w:val="28"/>
        </w:rPr>
        <w:t xml:space="preserve"> в установленном порядке</w:t>
      </w:r>
      <w:r w:rsidR="002F6507">
        <w:rPr>
          <w:sz w:val="28"/>
          <w:szCs w:val="28"/>
        </w:rPr>
        <w:t xml:space="preserve"> и </w:t>
      </w:r>
      <w:r w:rsidR="002F6507" w:rsidRPr="00E541F3">
        <w:rPr>
          <w:sz w:val="28"/>
          <w:szCs w:val="28"/>
        </w:rPr>
        <w:t>направляет пользователю в течение 1 рабочего дня, следующего за поступлением обращения уведомление о приеме к рассмотрению его обращения</w:t>
      </w:r>
      <w:r w:rsidR="002F6507">
        <w:rPr>
          <w:sz w:val="28"/>
          <w:szCs w:val="28"/>
        </w:rPr>
        <w:t>.</w:t>
      </w:r>
      <w:proofErr w:type="gramEnd"/>
    </w:p>
    <w:p w:rsidR="002F6507" w:rsidRPr="00476088" w:rsidRDefault="00DE5BC7" w:rsidP="007331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33184">
        <w:rPr>
          <w:sz w:val="28"/>
          <w:szCs w:val="28"/>
        </w:rPr>
        <w:t xml:space="preserve">. </w:t>
      </w:r>
      <w:r w:rsidR="002F6507" w:rsidRPr="00476088">
        <w:rPr>
          <w:sz w:val="28"/>
          <w:szCs w:val="28"/>
        </w:rPr>
        <w:t xml:space="preserve">После регистрации обращений (запросов) </w:t>
      </w:r>
      <w:r w:rsidR="002F6507">
        <w:rPr>
          <w:sz w:val="28"/>
          <w:szCs w:val="28"/>
        </w:rPr>
        <w:t>З</w:t>
      </w:r>
      <w:r w:rsidR="002F6507" w:rsidRPr="00476088">
        <w:rPr>
          <w:sz w:val="28"/>
          <w:szCs w:val="28"/>
        </w:rPr>
        <w:t xml:space="preserve">аявителей работник </w:t>
      </w:r>
      <w:r w:rsidR="002F6507">
        <w:rPr>
          <w:sz w:val="28"/>
          <w:szCs w:val="28"/>
        </w:rPr>
        <w:t>Учреждения</w:t>
      </w:r>
      <w:r w:rsidR="002F6507" w:rsidRPr="00476088">
        <w:rPr>
          <w:sz w:val="28"/>
          <w:szCs w:val="28"/>
        </w:rPr>
        <w:t xml:space="preserve">, ответственный за регистрацию документов, передает их на рассмотрение </w:t>
      </w:r>
      <w:r w:rsidR="00B45E0F">
        <w:rPr>
          <w:sz w:val="28"/>
          <w:szCs w:val="28"/>
        </w:rPr>
        <w:t>руководителю</w:t>
      </w:r>
      <w:r w:rsidR="002F6507">
        <w:rPr>
          <w:sz w:val="28"/>
          <w:szCs w:val="28"/>
        </w:rPr>
        <w:t xml:space="preserve"> Учреждения</w:t>
      </w:r>
      <w:r w:rsidR="002F6507" w:rsidRPr="00476088">
        <w:rPr>
          <w:sz w:val="28"/>
          <w:szCs w:val="28"/>
        </w:rPr>
        <w:t xml:space="preserve"> в день их регистрации.</w:t>
      </w:r>
    </w:p>
    <w:p w:rsidR="002F6507" w:rsidRDefault="002F6507" w:rsidP="00733184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733184">
        <w:rPr>
          <w:sz w:val="28"/>
          <w:szCs w:val="28"/>
        </w:rPr>
        <w:t>.</w:t>
      </w:r>
      <w:r w:rsidR="00B45E0F">
        <w:rPr>
          <w:sz w:val="28"/>
          <w:szCs w:val="28"/>
        </w:rPr>
        <w:t>Руководитель</w:t>
      </w:r>
      <w:r w:rsidRPr="00360504">
        <w:rPr>
          <w:sz w:val="28"/>
          <w:szCs w:val="28"/>
        </w:rPr>
        <w:t xml:space="preserve"> Учреждения: </w:t>
      </w:r>
    </w:p>
    <w:p w:rsidR="002F6507" w:rsidRPr="00360504" w:rsidRDefault="002F6507" w:rsidP="00733184">
      <w:pPr>
        <w:tabs>
          <w:tab w:val="left" w:pos="567"/>
        </w:tabs>
        <w:jc w:val="both"/>
        <w:rPr>
          <w:sz w:val="28"/>
          <w:szCs w:val="28"/>
        </w:rPr>
      </w:pPr>
      <w:r w:rsidRPr="00360504">
        <w:rPr>
          <w:sz w:val="28"/>
          <w:szCs w:val="28"/>
        </w:rPr>
        <w:t xml:space="preserve">- определяет </w:t>
      </w:r>
      <w:r w:rsidR="00A04256">
        <w:rPr>
          <w:sz w:val="28"/>
          <w:szCs w:val="28"/>
        </w:rPr>
        <w:t>должностное лицо</w:t>
      </w:r>
      <w:r w:rsidRPr="00360504">
        <w:rPr>
          <w:sz w:val="28"/>
          <w:szCs w:val="28"/>
        </w:rPr>
        <w:t xml:space="preserve">, ответственное за рассмотрение обращения и подготовку проекта ответа </w:t>
      </w:r>
      <w:r>
        <w:rPr>
          <w:sz w:val="28"/>
          <w:szCs w:val="28"/>
        </w:rPr>
        <w:t>З</w:t>
      </w:r>
      <w:r w:rsidRPr="00360504">
        <w:rPr>
          <w:sz w:val="28"/>
          <w:szCs w:val="28"/>
        </w:rPr>
        <w:t>аявителю (далее – исполнитель);</w:t>
      </w:r>
    </w:p>
    <w:p w:rsidR="002F6507" w:rsidRPr="00476088" w:rsidRDefault="002F6507" w:rsidP="007331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088">
        <w:rPr>
          <w:sz w:val="28"/>
          <w:szCs w:val="28"/>
        </w:rPr>
        <w:t>дает указания исполнителю в форме резолюции с отражением фамилии и инициалов исполнителя, порядка и срока исполнения.</w:t>
      </w:r>
    </w:p>
    <w:p w:rsidR="002F6507" w:rsidRPr="00476088" w:rsidRDefault="002F6507" w:rsidP="007331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331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76088">
        <w:rPr>
          <w:sz w:val="28"/>
          <w:szCs w:val="28"/>
        </w:rPr>
        <w:t>Исполнитель:</w:t>
      </w:r>
    </w:p>
    <w:p w:rsidR="002F6507" w:rsidRPr="00476088" w:rsidRDefault="002F6507" w:rsidP="007331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088">
        <w:rPr>
          <w:sz w:val="28"/>
          <w:szCs w:val="28"/>
        </w:rPr>
        <w:t>обеспечивает объективное, всестороннее и своевременное рассмотрение письменного обращения, в случае необходимости – с участием гражданина, направившего обращение;</w:t>
      </w:r>
    </w:p>
    <w:p w:rsidR="002F6507" w:rsidRDefault="002F6507" w:rsidP="007331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6088">
        <w:rPr>
          <w:sz w:val="28"/>
          <w:szCs w:val="28"/>
        </w:rPr>
        <w:t xml:space="preserve">готовит проект ответа на письменное обращение и не позднее 1 дня до истечения срока предоставления </w:t>
      </w:r>
      <w:r>
        <w:rPr>
          <w:sz w:val="28"/>
          <w:szCs w:val="28"/>
        </w:rPr>
        <w:t xml:space="preserve">муниципальной </w:t>
      </w:r>
      <w:r w:rsidRPr="00476088">
        <w:rPr>
          <w:sz w:val="28"/>
          <w:szCs w:val="28"/>
        </w:rPr>
        <w:t xml:space="preserve"> услуги в порядке делопроизводства представляет на подпись </w:t>
      </w:r>
      <w:r w:rsidR="00B45E0F">
        <w:rPr>
          <w:sz w:val="28"/>
          <w:szCs w:val="28"/>
        </w:rPr>
        <w:t>руководителю</w:t>
      </w:r>
      <w:r>
        <w:rPr>
          <w:sz w:val="28"/>
          <w:szCs w:val="28"/>
        </w:rPr>
        <w:t xml:space="preserve"> Учреждения. </w:t>
      </w:r>
    </w:p>
    <w:p w:rsidR="002F6507" w:rsidRPr="00476088" w:rsidRDefault="00DE5BC7" w:rsidP="007331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F6507" w:rsidRPr="00476088">
        <w:rPr>
          <w:sz w:val="28"/>
          <w:szCs w:val="28"/>
        </w:rPr>
        <w:t xml:space="preserve">После подписания ответа на письменное обращение </w:t>
      </w:r>
      <w:r w:rsidR="002F6507">
        <w:rPr>
          <w:sz w:val="28"/>
          <w:szCs w:val="28"/>
        </w:rPr>
        <w:t>З</w:t>
      </w:r>
      <w:r w:rsidR="002F6507" w:rsidRPr="00476088">
        <w:rPr>
          <w:sz w:val="28"/>
          <w:szCs w:val="28"/>
        </w:rPr>
        <w:t xml:space="preserve">аявителя </w:t>
      </w:r>
      <w:r w:rsidR="00FC1A2E">
        <w:rPr>
          <w:sz w:val="28"/>
          <w:szCs w:val="28"/>
        </w:rPr>
        <w:t>руководителем</w:t>
      </w:r>
      <w:r w:rsidR="002F6507">
        <w:rPr>
          <w:sz w:val="28"/>
          <w:szCs w:val="28"/>
        </w:rPr>
        <w:t xml:space="preserve"> Учреждения  </w:t>
      </w:r>
      <w:r w:rsidR="002F6507" w:rsidRPr="00476088">
        <w:rPr>
          <w:sz w:val="28"/>
          <w:szCs w:val="28"/>
        </w:rPr>
        <w:t xml:space="preserve">делопроизводитель направляет его  </w:t>
      </w:r>
      <w:r w:rsidR="002F6507">
        <w:rPr>
          <w:sz w:val="28"/>
          <w:szCs w:val="28"/>
        </w:rPr>
        <w:t>З</w:t>
      </w:r>
      <w:r w:rsidR="002F6507" w:rsidRPr="00476088">
        <w:rPr>
          <w:sz w:val="28"/>
          <w:szCs w:val="28"/>
        </w:rPr>
        <w:t xml:space="preserve">аявителю. Ответ на обращение, поступившее в </w:t>
      </w:r>
      <w:r w:rsidR="002F6507">
        <w:rPr>
          <w:sz w:val="28"/>
          <w:szCs w:val="28"/>
        </w:rPr>
        <w:t>Учреждение</w:t>
      </w:r>
      <w:r w:rsidR="002F6507" w:rsidRPr="00476088">
        <w:rPr>
          <w:sz w:val="28"/>
          <w:szCs w:val="28"/>
        </w:rPr>
        <w:t xml:space="preserve"> по информационным системам общего пользования, направляется по почтовому адресу и/или адресу электронной почты, указанному в письменном обращении.</w:t>
      </w:r>
    </w:p>
    <w:p w:rsidR="005111F6" w:rsidRPr="005268FB" w:rsidRDefault="00DE5BC7" w:rsidP="00733184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r w:rsidR="0073318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F6507" w:rsidRPr="00476088">
        <w:rPr>
          <w:sz w:val="28"/>
          <w:szCs w:val="28"/>
        </w:rPr>
        <w:t xml:space="preserve">Результатом исполнения административного действия является полученный </w:t>
      </w:r>
      <w:r w:rsidR="002F6507">
        <w:rPr>
          <w:sz w:val="28"/>
          <w:szCs w:val="28"/>
        </w:rPr>
        <w:t>З</w:t>
      </w:r>
      <w:r w:rsidR="002F6507" w:rsidRPr="00476088">
        <w:rPr>
          <w:sz w:val="28"/>
          <w:szCs w:val="28"/>
        </w:rPr>
        <w:t xml:space="preserve">аявителем письменный ответ должностного лица </w:t>
      </w:r>
      <w:r w:rsidR="002F6507">
        <w:rPr>
          <w:sz w:val="28"/>
          <w:szCs w:val="28"/>
        </w:rPr>
        <w:t>Учреждения</w:t>
      </w:r>
      <w:r w:rsidR="002F6507" w:rsidRPr="00476088">
        <w:rPr>
          <w:sz w:val="28"/>
          <w:szCs w:val="28"/>
        </w:rPr>
        <w:t xml:space="preserve">, содержащий информацию об  образовательных программах и учебных курсах, предметах, дисциплинах (модулях), учебных планах, годовых календарных графиках. </w:t>
      </w:r>
    </w:p>
    <w:p w:rsidR="00733184" w:rsidRDefault="00733184" w:rsidP="005111F6">
      <w:pPr>
        <w:suppressAutoHyphens/>
        <w:autoSpaceDE w:val="0"/>
        <w:autoSpaceDN w:val="0"/>
        <w:adjustRightInd w:val="0"/>
        <w:ind w:left="357"/>
        <w:jc w:val="center"/>
        <w:rPr>
          <w:b/>
          <w:color w:val="000000" w:themeColor="text1"/>
          <w:sz w:val="28"/>
          <w:szCs w:val="28"/>
        </w:rPr>
      </w:pPr>
    </w:p>
    <w:p w:rsidR="005111F6" w:rsidRPr="00030F58" w:rsidRDefault="00030F58" w:rsidP="00733184">
      <w:pPr>
        <w:suppressAutoHyphens/>
        <w:autoSpaceDE w:val="0"/>
        <w:autoSpaceDN w:val="0"/>
        <w:adjustRightInd w:val="0"/>
        <w:ind w:left="357"/>
        <w:jc w:val="center"/>
        <w:rPr>
          <w:b/>
          <w:color w:val="000000" w:themeColor="text1"/>
          <w:sz w:val="28"/>
          <w:szCs w:val="28"/>
        </w:rPr>
      </w:pPr>
      <w:r w:rsidRPr="00030F58">
        <w:rPr>
          <w:b/>
          <w:color w:val="000000" w:themeColor="text1"/>
          <w:sz w:val="28"/>
          <w:szCs w:val="28"/>
        </w:rPr>
        <w:t>4</w:t>
      </w:r>
      <w:r w:rsidR="005111F6" w:rsidRPr="00030F58">
        <w:rPr>
          <w:b/>
          <w:color w:val="000000" w:themeColor="text1"/>
          <w:sz w:val="28"/>
          <w:szCs w:val="28"/>
        </w:rPr>
        <w:t xml:space="preserve">. Формы </w:t>
      </w:r>
      <w:proofErr w:type="gramStart"/>
      <w:r w:rsidR="005111F6" w:rsidRPr="00030F58">
        <w:rPr>
          <w:b/>
          <w:color w:val="000000" w:themeColor="text1"/>
          <w:sz w:val="28"/>
          <w:szCs w:val="28"/>
        </w:rPr>
        <w:t>контроля за</w:t>
      </w:r>
      <w:proofErr w:type="gramEnd"/>
      <w:r w:rsidR="005111F6" w:rsidRPr="00030F58">
        <w:rPr>
          <w:b/>
          <w:color w:val="000000" w:themeColor="text1"/>
          <w:sz w:val="28"/>
          <w:szCs w:val="28"/>
        </w:rPr>
        <w:t xml:space="preserve"> исполнением</w:t>
      </w:r>
      <w:r w:rsidR="00733184">
        <w:rPr>
          <w:b/>
          <w:color w:val="000000" w:themeColor="text1"/>
          <w:sz w:val="28"/>
          <w:szCs w:val="28"/>
        </w:rPr>
        <w:t xml:space="preserve"> </w:t>
      </w:r>
      <w:r w:rsidR="005111F6" w:rsidRPr="00030F58">
        <w:rPr>
          <w:b/>
          <w:color w:val="000000" w:themeColor="text1"/>
          <w:sz w:val="28"/>
          <w:szCs w:val="28"/>
        </w:rPr>
        <w:t>административного регламента</w:t>
      </w:r>
    </w:p>
    <w:p w:rsidR="00203F68" w:rsidRPr="00030F58" w:rsidRDefault="00733184" w:rsidP="001B69B2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</w:t>
      </w:r>
      <w:r w:rsidR="00707D89" w:rsidRPr="00030F58">
        <w:rPr>
          <w:color w:val="000000" w:themeColor="text1"/>
          <w:sz w:val="28"/>
          <w:szCs w:val="28"/>
        </w:rPr>
        <w:t xml:space="preserve">Текущий </w:t>
      </w:r>
      <w:proofErr w:type="gramStart"/>
      <w:r w:rsidR="00707D89" w:rsidRPr="00030F58">
        <w:rPr>
          <w:color w:val="000000" w:themeColor="text1"/>
          <w:sz w:val="28"/>
          <w:szCs w:val="28"/>
        </w:rPr>
        <w:t>к</w:t>
      </w:r>
      <w:r w:rsidR="005111F6" w:rsidRPr="00030F58">
        <w:rPr>
          <w:color w:val="000000" w:themeColor="text1"/>
          <w:sz w:val="28"/>
          <w:szCs w:val="28"/>
        </w:rPr>
        <w:t>онтроль за</w:t>
      </w:r>
      <w:proofErr w:type="gramEnd"/>
      <w:r w:rsidR="005111F6" w:rsidRPr="00030F58">
        <w:rPr>
          <w:color w:val="000000" w:themeColor="text1"/>
          <w:sz w:val="28"/>
          <w:szCs w:val="28"/>
        </w:rPr>
        <w:t xml:space="preserve"> соблюдением последовательности действий, определенных административными процедурами, принятием решений ответственными работниками </w:t>
      </w:r>
      <w:r w:rsidR="00203F68" w:rsidRPr="00030F58">
        <w:rPr>
          <w:color w:val="000000" w:themeColor="text1"/>
          <w:sz w:val="28"/>
          <w:szCs w:val="28"/>
        </w:rPr>
        <w:t>Учреждения</w:t>
      </w:r>
      <w:r w:rsidR="005111F6" w:rsidRPr="00030F58">
        <w:rPr>
          <w:color w:val="000000" w:themeColor="text1"/>
          <w:sz w:val="28"/>
          <w:szCs w:val="28"/>
        </w:rPr>
        <w:t xml:space="preserve"> по исполнению настоящего Регламента осуществляет </w:t>
      </w:r>
      <w:r w:rsidR="00FC1A2E" w:rsidRPr="00030F58">
        <w:rPr>
          <w:color w:val="000000" w:themeColor="text1"/>
          <w:sz w:val="28"/>
          <w:szCs w:val="28"/>
        </w:rPr>
        <w:t>руководител</w:t>
      </w:r>
      <w:r w:rsidR="005268FB" w:rsidRPr="00030F58">
        <w:rPr>
          <w:color w:val="000000" w:themeColor="text1"/>
          <w:sz w:val="28"/>
          <w:szCs w:val="28"/>
        </w:rPr>
        <w:t>ь</w:t>
      </w:r>
      <w:r w:rsidR="00203F68" w:rsidRPr="00030F58">
        <w:rPr>
          <w:color w:val="000000" w:themeColor="text1"/>
          <w:sz w:val="28"/>
          <w:szCs w:val="28"/>
        </w:rPr>
        <w:t xml:space="preserve"> Учреждения</w:t>
      </w:r>
      <w:r w:rsidR="005268FB" w:rsidRPr="00030F58">
        <w:rPr>
          <w:color w:val="000000" w:themeColor="text1"/>
          <w:sz w:val="28"/>
          <w:szCs w:val="28"/>
        </w:rPr>
        <w:t>.</w:t>
      </w:r>
    </w:p>
    <w:p w:rsidR="00707D89" w:rsidRPr="00030F58" w:rsidRDefault="00733184" w:rsidP="001B69B2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4.2.</w:t>
      </w:r>
      <w:r w:rsidR="00707D89" w:rsidRPr="00030F58">
        <w:rPr>
          <w:color w:val="000000" w:themeColor="text1"/>
          <w:sz w:val="28"/>
          <w:szCs w:val="28"/>
        </w:rPr>
        <w:t>Контроль полноты и качества предоставления муниципальной услуги 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(бездействия) должностных лиц.</w:t>
      </w:r>
    </w:p>
    <w:p w:rsidR="00707D89" w:rsidRPr="00733184" w:rsidRDefault="00707D89" w:rsidP="001B69B2">
      <w:pPr>
        <w:jc w:val="both"/>
        <w:rPr>
          <w:sz w:val="28"/>
          <w:szCs w:val="28"/>
        </w:rPr>
      </w:pPr>
      <w:r w:rsidRPr="004C1108">
        <w:rPr>
          <w:color w:val="333333"/>
          <w:sz w:val="28"/>
          <w:szCs w:val="28"/>
        </w:rPr>
        <w:t xml:space="preserve"> </w:t>
      </w:r>
      <w:r w:rsidR="00AA4CC0" w:rsidRPr="00733184">
        <w:rPr>
          <w:sz w:val="28"/>
          <w:szCs w:val="28"/>
        </w:rPr>
        <w:t>К</w:t>
      </w:r>
      <w:r w:rsidRPr="00733184">
        <w:rPr>
          <w:sz w:val="28"/>
          <w:szCs w:val="28"/>
        </w:rPr>
        <w:t>онтрольные мероприятия в отношении исполнителей, оказывающих муниципальную услугу, проводятся</w:t>
      </w:r>
      <w:r w:rsidR="00AA4CC0" w:rsidRPr="00733184">
        <w:rPr>
          <w:sz w:val="28"/>
          <w:szCs w:val="28"/>
        </w:rPr>
        <w:t xml:space="preserve"> отделом образования</w:t>
      </w:r>
      <w:r w:rsidRPr="00733184">
        <w:rPr>
          <w:sz w:val="28"/>
          <w:szCs w:val="28"/>
        </w:rPr>
        <w:t xml:space="preserve"> на основании приказа начальника отдела. При проверке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</w:t>
      </w:r>
    </w:p>
    <w:p w:rsidR="004D5C81" w:rsidRPr="00733184" w:rsidRDefault="00707D89" w:rsidP="001B69B2">
      <w:pPr>
        <w:pStyle w:val="a3"/>
        <w:spacing w:before="0" w:beforeAutospacing="0" w:after="0" w:afterAutospacing="0" w:line="312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733184">
        <w:rPr>
          <w:rFonts w:ascii="Times New Roman" w:hAnsi="Times New Roman"/>
          <w:color w:val="auto"/>
          <w:sz w:val="28"/>
          <w:szCs w:val="28"/>
        </w:rPr>
        <w:lastRenderedPageBreak/>
        <w:t>Плановые контрольные мероприятия проводятся в соответствии с планом проведения контрольных мероприятий, утвержденным приказом начальника отдела образования. Внеплановые проверки проводятся в случае поступления в отдел обращений физических или юридических лиц с жалобами на нарушения их прав и законных интересов.</w:t>
      </w:r>
    </w:p>
    <w:p w:rsidR="00707D89" w:rsidRPr="00733184" w:rsidRDefault="00707D89" w:rsidP="001B69B2">
      <w:pPr>
        <w:pStyle w:val="a3"/>
        <w:spacing w:before="0" w:beforeAutospacing="0" w:after="0" w:afterAutospacing="0" w:line="312" w:lineRule="atLeast"/>
        <w:jc w:val="both"/>
        <w:rPr>
          <w:rFonts w:ascii="Times New Roman" w:hAnsi="Times New Roman"/>
          <w:color w:val="auto"/>
          <w:sz w:val="28"/>
          <w:szCs w:val="28"/>
        </w:rPr>
      </w:pPr>
      <w:r w:rsidRPr="00733184">
        <w:rPr>
          <w:rFonts w:ascii="Times New Roman" w:hAnsi="Times New Roman"/>
          <w:color w:val="auto"/>
          <w:sz w:val="28"/>
          <w:szCs w:val="28"/>
        </w:rPr>
        <w:t xml:space="preserve"> Результаты проверки оформляются в письменной форме в виде справки. Результаты проверки, проведенной на основании поступившей жалобы, доводятся до сведения Заявителя в письменной форме.</w:t>
      </w:r>
    </w:p>
    <w:p w:rsidR="00AA4CC0" w:rsidRPr="00030F58" w:rsidRDefault="00733184" w:rsidP="001B69B2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4.3.</w:t>
      </w:r>
      <w:r w:rsidR="00AA4CC0" w:rsidRPr="00030F58">
        <w:rPr>
          <w:color w:val="000000" w:themeColor="text1"/>
          <w:sz w:val="28"/>
          <w:szCs w:val="28"/>
        </w:rPr>
        <w:t>Должностные лица Учреждения несут ответственность:</w:t>
      </w:r>
    </w:p>
    <w:p w:rsidR="00AA4CC0" w:rsidRPr="00030F58" w:rsidRDefault="00AA4CC0" w:rsidP="001B69B2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>- за выполнение административных действий (административных процедур) в соответствии с Регламентом;</w:t>
      </w:r>
    </w:p>
    <w:p w:rsidR="00AA4CC0" w:rsidRPr="00030F58" w:rsidRDefault="00AA4CC0" w:rsidP="001B69B2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>- за несоблюдение последовательности административных действий (административных процедур) и сроков их выполнения, установленных Регламентом;</w:t>
      </w:r>
    </w:p>
    <w:p w:rsidR="00AA4CC0" w:rsidRPr="00030F58" w:rsidRDefault="00AA4CC0" w:rsidP="001B69B2">
      <w:pPr>
        <w:tabs>
          <w:tab w:val="left" w:pos="426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>- за достоверность информации, представляемой в ходе предоставления муниципальной услуги.</w:t>
      </w:r>
    </w:p>
    <w:p w:rsidR="005111F6" w:rsidRPr="00030F58" w:rsidRDefault="00F96503" w:rsidP="001B69B2">
      <w:pPr>
        <w:tabs>
          <w:tab w:val="left" w:pos="284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>4.4</w:t>
      </w:r>
      <w:r w:rsidR="00733184">
        <w:rPr>
          <w:color w:val="000000" w:themeColor="text1"/>
          <w:sz w:val="28"/>
          <w:szCs w:val="28"/>
        </w:rPr>
        <w:t>.</w:t>
      </w:r>
      <w:r w:rsidRPr="00030F58">
        <w:rPr>
          <w:color w:val="000000" w:themeColor="text1"/>
          <w:sz w:val="28"/>
          <w:szCs w:val="28"/>
        </w:rPr>
        <w:t xml:space="preserve"> </w:t>
      </w:r>
      <w:r w:rsidR="005111F6" w:rsidRPr="00030F58">
        <w:rPr>
          <w:color w:val="000000" w:themeColor="text1"/>
          <w:sz w:val="28"/>
          <w:szCs w:val="28"/>
        </w:rPr>
        <w:t xml:space="preserve">По результатам проведенных проверок в случае выявления нарушений прав </w:t>
      </w:r>
      <w:r w:rsidR="00203F68" w:rsidRPr="00030F58">
        <w:rPr>
          <w:color w:val="000000" w:themeColor="text1"/>
          <w:sz w:val="28"/>
          <w:szCs w:val="28"/>
        </w:rPr>
        <w:t>З</w:t>
      </w:r>
      <w:r w:rsidR="005111F6" w:rsidRPr="00030F58">
        <w:rPr>
          <w:color w:val="000000" w:themeColor="text1"/>
          <w:sz w:val="28"/>
          <w:szCs w:val="28"/>
        </w:rPr>
        <w:t xml:space="preserve">аявителей осуществляется привлечение виновных лиц к ответственности в соответствии с законодательством Российской Федерации и Уставом </w:t>
      </w:r>
      <w:r w:rsidR="00203F68" w:rsidRPr="00030F58">
        <w:rPr>
          <w:color w:val="000000" w:themeColor="text1"/>
          <w:sz w:val="28"/>
          <w:szCs w:val="28"/>
        </w:rPr>
        <w:t>Учреждения</w:t>
      </w:r>
      <w:r w:rsidR="005111F6" w:rsidRPr="00030F58">
        <w:rPr>
          <w:color w:val="000000" w:themeColor="text1"/>
          <w:sz w:val="28"/>
          <w:szCs w:val="28"/>
        </w:rPr>
        <w:t>.</w:t>
      </w:r>
    </w:p>
    <w:p w:rsidR="005111F6" w:rsidRPr="00030F58" w:rsidRDefault="005111F6" w:rsidP="005111F6">
      <w:pPr>
        <w:pStyle w:val="ConsPlusNormal"/>
        <w:ind w:firstLine="0"/>
        <w:jc w:val="both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11F6" w:rsidRPr="00030F58" w:rsidRDefault="00030F58" w:rsidP="005268FB">
      <w:pPr>
        <w:pStyle w:val="ConsPlusNormal"/>
        <w:ind w:firstLine="0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5</w:t>
      </w:r>
      <w:r w:rsidR="005111F6" w:rsidRPr="00030F58">
        <w:rPr>
          <w:rFonts w:ascii="Times New Roman" w:hAnsi="Times New Roman"/>
          <w:b/>
          <w:color w:val="000000" w:themeColor="text1"/>
          <w:sz w:val="28"/>
          <w:szCs w:val="28"/>
        </w:rPr>
        <w:t>. Досудебный (внесудебный) порядок обжалования решений и действий</w:t>
      </w:r>
      <w:r w:rsidR="005111F6" w:rsidRPr="008E7AC7">
        <w:rPr>
          <w:rFonts w:ascii="Times New Roman" w:hAnsi="Times New Roman"/>
          <w:b/>
          <w:color w:val="7030A0"/>
          <w:sz w:val="28"/>
          <w:szCs w:val="28"/>
        </w:rPr>
        <w:t xml:space="preserve"> </w:t>
      </w:r>
      <w:r w:rsidR="005111F6" w:rsidRPr="00030F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(бездействия)  органа, предоставляющего </w:t>
      </w:r>
      <w:r w:rsidR="00EA0AE5" w:rsidRPr="00030F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муниципальную </w:t>
      </w:r>
      <w:r w:rsidR="005111F6" w:rsidRPr="00030F58">
        <w:rPr>
          <w:rFonts w:ascii="Times New Roman" w:hAnsi="Times New Roman"/>
          <w:b/>
          <w:color w:val="000000" w:themeColor="text1"/>
          <w:sz w:val="28"/>
          <w:szCs w:val="28"/>
        </w:rPr>
        <w:t>услугу, а так же должностных лиц</w:t>
      </w:r>
    </w:p>
    <w:p w:rsidR="005111F6" w:rsidRPr="00030F58" w:rsidRDefault="005111F6" w:rsidP="00125534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</w:p>
    <w:p w:rsidR="00C44E44" w:rsidRPr="00030F58" w:rsidRDefault="00125534" w:rsidP="00516A12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>5.1</w:t>
      </w:r>
      <w:r w:rsidR="00733184">
        <w:rPr>
          <w:color w:val="000000" w:themeColor="text1"/>
          <w:sz w:val="28"/>
          <w:szCs w:val="28"/>
        </w:rPr>
        <w:t>.</w:t>
      </w:r>
      <w:r w:rsidR="00075C3F" w:rsidRPr="00030F58">
        <w:rPr>
          <w:color w:val="000000" w:themeColor="text1"/>
          <w:sz w:val="28"/>
          <w:szCs w:val="28"/>
        </w:rPr>
        <w:t>Предметом досудебного (внесудебного) обжалования являются нарушение</w:t>
      </w:r>
      <w:r w:rsidR="00C44E44" w:rsidRPr="00030F58">
        <w:rPr>
          <w:color w:val="000000" w:themeColor="text1"/>
          <w:sz w:val="28"/>
          <w:szCs w:val="28"/>
        </w:rPr>
        <w:t xml:space="preserve">  прав и законных интересов</w:t>
      </w:r>
      <w:r w:rsidR="00075C3F" w:rsidRPr="00030F58">
        <w:rPr>
          <w:color w:val="000000" w:themeColor="text1"/>
          <w:sz w:val="28"/>
          <w:szCs w:val="28"/>
        </w:rPr>
        <w:t xml:space="preserve"> Заявителей</w:t>
      </w:r>
      <w:r w:rsidR="00C44E44" w:rsidRPr="00030F58">
        <w:rPr>
          <w:color w:val="000000" w:themeColor="text1"/>
          <w:sz w:val="28"/>
          <w:szCs w:val="28"/>
        </w:rPr>
        <w:t>, противоправны</w:t>
      </w:r>
      <w:r w:rsidR="00075C3F" w:rsidRPr="00030F58">
        <w:rPr>
          <w:color w:val="000000" w:themeColor="text1"/>
          <w:sz w:val="28"/>
          <w:szCs w:val="28"/>
        </w:rPr>
        <w:t>е</w:t>
      </w:r>
      <w:r w:rsidR="00C44E44" w:rsidRPr="00030F58">
        <w:rPr>
          <w:color w:val="000000" w:themeColor="text1"/>
          <w:sz w:val="28"/>
          <w:szCs w:val="28"/>
        </w:rPr>
        <w:t xml:space="preserve"> решения, действия или бездействи</w:t>
      </w:r>
      <w:r w:rsidR="00075C3F" w:rsidRPr="00030F58">
        <w:rPr>
          <w:color w:val="000000" w:themeColor="text1"/>
          <w:sz w:val="28"/>
          <w:szCs w:val="28"/>
        </w:rPr>
        <w:t>я</w:t>
      </w:r>
      <w:r w:rsidR="00C44E44" w:rsidRPr="00030F58">
        <w:rPr>
          <w:color w:val="000000" w:themeColor="text1"/>
          <w:sz w:val="28"/>
          <w:szCs w:val="28"/>
        </w:rPr>
        <w:t xml:space="preserve"> должностных лиц,</w:t>
      </w:r>
      <w:r w:rsidR="00C44E44" w:rsidRPr="00030F58">
        <w:rPr>
          <w:b/>
          <w:i/>
          <w:color w:val="000000" w:themeColor="text1"/>
          <w:sz w:val="28"/>
          <w:szCs w:val="28"/>
        </w:rPr>
        <w:t xml:space="preserve"> </w:t>
      </w:r>
      <w:r w:rsidR="00C44E44" w:rsidRPr="00030F58">
        <w:rPr>
          <w:color w:val="000000" w:themeColor="text1"/>
          <w:sz w:val="28"/>
          <w:szCs w:val="28"/>
        </w:rPr>
        <w:t>нарушени</w:t>
      </w:r>
      <w:r w:rsidR="00075C3F" w:rsidRPr="00030F58">
        <w:rPr>
          <w:color w:val="000000" w:themeColor="text1"/>
          <w:sz w:val="28"/>
          <w:szCs w:val="28"/>
        </w:rPr>
        <w:t>е</w:t>
      </w:r>
      <w:r w:rsidR="00C44E44" w:rsidRPr="00030F58">
        <w:rPr>
          <w:color w:val="000000" w:themeColor="text1"/>
          <w:sz w:val="28"/>
          <w:szCs w:val="28"/>
        </w:rPr>
        <w:t xml:space="preserve"> положений настоящего Регламента</w:t>
      </w:r>
      <w:r w:rsidR="006D2D1B" w:rsidRPr="00030F58">
        <w:rPr>
          <w:color w:val="000000" w:themeColor="text1"/>
          <w:sz w:val="28"/>
          <w:szCs w:val="28"/>
        </w:rPr>
        <w:t>.</w:t>
      </w:r>
      <w:r w:rsidR="00075C3F" w:rsidRPr="00030F58">
        <w:rPr>
          <w:color w:val="000000" w:themeColor="text1"/>
          <w:sz w:val="28"/>
          <w:szCs w:val="28"/>
        </w:rPr>
        <w:t xml:space="preserve"> </w:t>
      </w:r>
    </w:p>
    <w:p w:rsidR="00031A27" w:rsidRPr="00030F58" w:rsidRDefault="00031A27" w:rsidP="00516A12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>5.2</w:t>
      </w:r>
      <w:r w:rsidR="00733184">
        <w:rPr>
          <w:color w:val="000000" w:themeColor="text1"/>
          <w:sz w:val="28"/>
          <w:szCs w:val="28"/>
        </w:rPr>
        <w:t>.</w:t>
      </w:r>
      <w:r w:rsidRPr="00030F58">
        <w:rPr>
          <w:color w:val="000000" w:themeColor="text1"/>
          <w:sz w:val="28"/>
          <w:szCs w:val="28"/>
        </w:rPr>
        <w:t xml:space="preserve"> Основаниями для отказа в рассмотрении обращения являются:</w:t>
      </w:r>
    </w:p>
    <w:p w:rsidR="00830BE0" w:rsidRDefault="00830BE0" w:rsidP="00830BE0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A7295">
        <w:rPr>
          <w:color w:val="000000" w:themeColor="text1"/>
          <w:sz w:val="28"/>
          <w:szCs w:val="28"/>
        </w:rPr>
        <w:t>в письменном обращении отсутствуют фамилия, имя, отчество Заявителя или почтовый адрес, по которому должен быть направлен ответ;</w:t>
      </w:r>
    </w:p>
    <w:p w:rsidR="00830BE0" w:rsidRDefault="00830BE0" w:rsidP="00830BE0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-обращение не подписано, либо подписано лицом, не имеющим права его подписывать;</w:t>
      </w:r>
    </w:p>
    <w:p w:rsidR="00830BE0" w:rsidRPr="00BA7295" w:rsidRDefault="00830BE0" w:rsidP="00830BE0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-текст обращения не поддается прочтению;</w:t>
      </w:r>
    </w:p>
    <w:p w:rsidR="00830BE0" w:rsidRPr="00BA7295" w:rsidRDefault="00830BE0" w:rsidP="00830BE0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A7295">
        <w:rPr>
          <w:color w:val="000000" w:themeColor="text1"/>
          <w:sz w:val="28"/>
          <w:szCs w:val="28"/>
        </w:rPr>
        <w:t>в письменном обращении содержится нецензурные, либо оскорбительные выражения, угрозы жизни, здоровью и имуществу должностного лица, а также членов его семьи;</w:t>
      </w:r>
    </w:p>
    <w:p w:rsidR="00830BE0" w:rsidRPr="00BA7295" w:rsidRDefault="00830BE0" w:rsidP="00830BE0">
      <w:pPr>
        <w:tabs>
          <w:tab w:val="left" w:pos="1080"/>
        </w:tabs>
        <w:ind w:right="9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A7295">
        <w:rPr>
          <w:color w:val="000000" w:themeColor="text1"/>
          <w:sz w:val="28"/>
          <w:szCs w:val="28"/>
        </w:rPr>
        <w:t>в письменном обращении Заявителя содержится вопрос, на который</w:t>
      </w:r>
      <w:r>
        <w:rPr>
          <w:color w:val="000000" w:themeColor="text1"/>
          <w:sz w:val="28"/>
          <w:szCs w:val="28"/>
        </w:rPr>
        <w:t xml:space="preserve"> ему </w:t>
      </w:r>
      <w:r w:rsidRPr="00BA7295">
        <w:rPr>
          <w:color w:val="000000" w:themeColor="text1"/>
          <w:sz w:val="28"/>
          <w:szCs w:val="28"/>
        </w:rPr>
        <w:t xml:space="preserve"> давались письменные ответы по существу в связи с ранее направляемыми обращениями, и при этом в обращении не приводятся новые доводы или обстоятельства</w:t>
      </w:r>
      <w:r w:rsidR="00032AB2">
        <w:rPr>
          <w:color w:val="000000" w:themeColor="text1"/>
          <w:sz w:val="28"/>
          <w:szCs w:val="28"/>
        </w:rPr>
        <w:t>. Р</w:t>
      </w:r>
      <w:r w:rsidRPr="00BA7295">
        <w:rPr>
          <w:color w:val="000000" w:themeColor="text1"/>
          <w:sz w:val="28"/>
          <w:szCs w:val="28"/>
        </w:rPr>
        <w:t xml:space="preserve">уководитель либо уполномоченное на то лицо вправе принять решение о безосновательности очередного обращения и прекращении переписки с </w:t>
      </w:r>
      <w:r>
        <w:rPr>
          <w:color w:val="000000" w:themeColor="text1"/>
          <w:sz w:val="28"/>
          <w:szCs w:val="28"/>
        </w:rPr>
        <w:t>З</w:t>
      </w:r>
      <w:r w:rsidRPr="00BA7295">
        <w:rPr>
          <w:color w:val="000000" w:themeColor="text1"/>
          <w:sz w:val="28"/>
          <w:szCs w:val="28"/>
        </w:rPr>
        <w:t xml:space="preserve">аявителем по данному вопросу. О данном решении </w:t>
      </w:r>
      <w:r w:rsidR="006D2D1B">
        <w:rPr>
          <w:color w:val="000000" w:themeColor="text1"/>
          <w:sz w:val="28"/>
          <w:szCs w:val="28"/>
        </w:rPr>
        <w:t xml:space="preserve"> </w:t>
      </w:r>
      <w:r w:rsidR="006D2D1B" w:rsidRPr="00BA7295">
        <w:rPr>
          <w:color w:val="000000" w:themeColor="text1"/>
          <w:sz w:val="28"/>
          <w:szCs w:val="28"/>
        </w:rPr>
        <w:t>Заявитель, направивший обращение</w:t>
      </w:r>
      <w:r w:rsidR="006D2D1B">
        <w:rPr>
          <w:color w:val="000000" w:themeColor="text1"/>
          <w:sz w:val="28"/>
          <w:szCs w:val="28"/>
        </w:rPr>
        <w:t>,</w:t>
      </w:r>
      <w:r w:rsidR="006D2D1B" w:rsidRPr="00BA7295">
        <w:rPr>
          <w:color w:val="000000" w:themeColor="text1"/>
          <w:sz w:val="28"/>
          <w:szCs w:val="28"/>
        </w:rPr>
        <w:t xml:space="preserve"> </w:t>
      </w:r>
      <w:r w:rsidRPr="00BA7295">
        <w:rPr>
          <w:color w:val="000000" w:themeColor="text1"/>
          <w:sz w:val="28"/>
          <w:szCs w:val="28"/>
        </w:rPr>
        <w:t>уведомляется;</w:t>
      </w:r>
    </w:p>
    <w:p w:rsidR="00830BE0" w:rsidRPr="00BA7295" w:rsidRDefault="00830BE0" w:rsidP="00733184">
      <w:pPr>
        <w:tabs>
          <w:tab w:val="left" w:pos="108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Pr="00BA7295">
        <w:rPr>
          <w:color w:val="000000" w:themeColor="text1"/>
          <w:sz w:val="28"/>
          <w:szCs w:val="28"/>
        </w:rPr>
        <w:t xml:space="preserve">имеется вступившее в законную силу принятое по жалобе с теми же лицами, о том же предмете и по тем же основаниям решение или определение о </w:t>
      </w:r>
      <w:r w:rsidRPr="00BA7295">
        <w:rPr>
          <w:color w:val="000000" w:themeColor="text1"/>
          <w:sz w:val="28"/>
          <w:szCs w:val="28"/>
        </w:rPr>
        <w:lastRenderedPageBreak/>
        <w:t>прекращении производства по жалобе, либо об утверждении мирового соглашения суда общей юрисдикции, арбитражного суда.</w:t>
      </w:r>
    </w:p>
    <w:p w:rsidR="00516A12" w:rsidRDefault="00516A12" w:rsidP="00733184">
      <w:pPr>
        <w:jc w:val="both"/>
        <w:rPr>
          <w:color w:val="000000" w:themeColor="text1"/>
          <w:sz w:val="28"/>
          <w:szCs w:val="28"/>
        </w:rPr>
      </w:pPr>
      <w:r w:rsidRPr="00BA7295">
        <w:rPr>
          <w:color w:val="000000" w:themeColor="text1"/>
          <w:sz w:val="28"/>
          <w:szCs w:val="28"/>
        </w:rPr>
        <w:t>5.</w:t>
      </w:r>
      <w:r>
        <w:rPr>
          <w:color w:val="000000" w:themeColor="text1"/>
          <w:sz w:val="28"/>
          <w:szCs w:val="28"/>
        </w:rPr>
        <w:t>3</w:t>
      </w:r>
      <w:r w:rsidR="00733184">
        <w:rPr>
          <w:color w:val="000000" w:themeColor="text1"/>
          <w:sz w:val="28"/>
          <w:szCs w:val="28"/>
        </w:rPr>
        <w:t>.</w:t>
      </w:r>
      <w:r w:rsidRPr="00BA7295">
        <w:rPr>
          <w:color w:val="000000" w:themeColor="text1"/>
          <w:sz w:val="28"/>
          <w:szCs w:val="28"/>
        </w:rPr>
        <w:t>Основанием для начала процедуры по досудебному обжалованию является поступление от Заявителя  письменного обращения по почте</w:t>
      </w:r>
      <w:r>
        <w:rPr>
          <w:color w:val="000000" w:themeColor="text1"/>
          <w:sz w:val="28"/>
          <w:szCs w:val="28"/>
        </w:rPr>
        <w:t>, электронной почте, на Интернет-сайт</w:t>
      </w:r>
      <w:r w:rsidRPr="00BA7295">
        <w:rPr>
          <w:color w:val="000000" w:themeColor="text1"/>
          <w:sz w:val="28"/>
          <w:szCs w:val="28"/>
        </w:rPr>
        <w:t>, либо путем доставления Заявителем (представителем</w:t>
      </w:r>
      <w:r>
        <w:rPr>
          <w:color w:val="000000" w:themeColor="text1"/>
          <w:sz w:val="28"/>
          <w:szCs w:val="28"/>
        </w:rPr>
        <w:t xml:space="preserve"> З</w:t>
      </w:r>
      <w:r w:rsidRPr="00BA7295">
        <w:rPr>
          <w:color w:val="000000" w:themeColor="text1"/>
          <w:sz w:val="28"/>
          <w:szCs w:val="28"/>
        </w:rPr>
        <w:t>аявителя) по месту поступления, либо принятое в ходе личного приема.</w:t>
      </w:r>
    </w:p>
    <w:p w:rsidR="00516A12" w:rsidRPr="00030F58" w:rsidRDefault="00516A12" w:rsidP="00733184">
      <w:pPr>
        <w:tabs>
          <w:tab w:val="left" w:pos="900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 xml:space="preserve"> Обращение Заявителя должно содержать следующую информацию: </w:t>
      </w:r>
    </w:p>
    <w:p w:rsidR="00516A12" w:rsidRPr="00030F58" w:rsidRDefault="00516A12" w:rsidP="00733184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 xml:space="preserve">-фамилию, имя, отчество гражданина (наименование юридического лица), которым подается сообщение, его место жительства или пребывания; </w:t>
      </w:r>
    </w:p>
    <w:p w:rsidR="00516A12" w:rsidRPr="00030F58" w:rsidRDefault="00516A12" w:rsidP="00733184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 xml:space="preserve">-наименование органа, должность, фамилию, имя и отчество специалиста (при наличии информации), решение, действие (бездействие) которого нарушает права и законные интересы Заявителя; </w:t>
      </w:r>
    </w:p>
    <w:p w:rsidR="00516A12" w:rsidRPr="00030F58" w:rsidRDefault="00516A12" w:rsidP="00733184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 xml:space="preserve">-суть нарушенных прав и законных интересов, противоправного решения, действия (бездействия); </w:t>
      </w:r>
    </w:p>
    <w:p w:rsidR="00516A12" w:rsidRPr="00030F58" w:rsidRDefault="00516A12" w:rsidP="00733184">
      <w:pPr>
        <w:tabs>
          <w:tab w:val="left" w:pos="1440"/>
        </w:tabs>
        <w:jc w:val="both"/>
        <w:rPr>
          <w:color w:val="000000" w:themeColor="text1"/>
          <w:sz w:val="28"/>
          <w:szCs w:val="28"/>
        </w:rPr>
      </w:pPr>
      <w:r w:rsidRPr="00030F58">
        <w:rPr>
          <w:color w:val="000000" w:themeColor="text1"/>
          <w:sz w:val="28"/>
          <w:szCs w:val="28"/>
        </w:rPr>
        <w:t>-сведения о способе информирования Заявителя о принятых мерах по результатам рассмотрения его сообщения.</w:t>
      </w:r>
    </w:p>
    <w:p w:rsidR="00C44E44" w:rsidRPr="001B40BD" w:rsidRDefault="00830BE0" w:rsidP="00733184">
      <w:pPr>
        <w:jc w:val="both"/>
        <w:rPr>
          <w:color w:val="000000" w:themeColor="text1"/>
          <w:sz w:val="28"/>
          <w:szCs w:val="28"/>
        </w:rPr>
      </w:pPr>
      <w:r w:rsidRPr="001B40BD">
        <w:rPr>
          <w:color w:val="000000" w:themeColor="text1"/>
          <w:sz w:val="28"/>
          <w:szCs w:val="28"/>
        </w:rPr>
        <w:t>5.4</w:t>
      </w:r>
      <w:r w:rsidR="00733184">
        <w:rPr>
          <w:color w:val="7030A0"/>
          <w:sz w:val="28"/>
          <w:szCs w:val="28"/>
        </w:rPr>
        <w:t>.</w:t>
      </w:r>
      <w:r w:rsidRPr="00BA7295">
        <w:rPr>
          <w:color w:val="000000" w:themeColor="text1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обращения.</w:t>
      </w:r>
    </w:p>
    <w:p w:rsidR="005111F6" w:rsidRPr="001B40BD" w:rsidRDefault="009866D7" w:rsidP="00733184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1B40BD">
        <w:rPr>
          <w:color w:val="000000" w:themeColor="text1"/>
          <w:sz w:val="28"/>
          <w:szCs w:val="28"/>
        </w:rPr>
        <w:t>5.5</w:t>
      </w:r>
      <w:r w:rsidR="00733184">
        <w:rPr>
          <w:color w:val="000000" w:themeColor="text1"/>
          <w:sz w:val="28"/>
          <w:szCs w:val="28"/>
        </w:rPr>
        <w:t>.</w:t>
      </w:r>
      <w:r w:rsidR="005111F6" w:rsidRPr="001B40BD">
        <w:rPr>
          <w:color w:val="000000" w:themeColor="text1"/>
          <w:sz w:val="28"/>
          <w:szCs w:val="28"/>
        </w:rPr>
        <w:t>Заявители имеют право обратиться с жалобой лично или направить письменное обращение, жалобу (претензию)</w:t>
      </w:r>
      <w:r w:rsidRPr="001B40BD">
        <w:rPr>
          <w:color w:val="000000" w:themeColor="text1"/>
          <w:sz w:val="28"/>
          <w:szCs w:val="28"/>
        </w:rPr>
        <w:t>:</w:t>
      </w:r>
      <w:r w:rsidR="005111F6" w:rsidRPr="001B40BD">
        <w:rPr>
          <w:color w:val="000000" w:themeColor="text1"/>
          <w:sz w:val="28"/>
          <w:szCs w:val="28"/>
        </w:rPr>
        <w:t xml:space="preserve"> </w:t>
      </w:r>
    </w:p>
    <w:p w:rsidR="009866D7" w:rsidRPr="001B40BD" w:rsidRDefault="009866D7" w:rsidP="00733184">
      <w:pPr>
        <w:rPr>
          <w:color w:val="000000" w:themeColor="text1"/>
        </w:rPr>
      </w:pPr>
      <w:r w:rsidRPr="001B40BD">
        <w:rPr>
          <w:color w:val="000000" w:themeColor="text1"/>
          <w:sz w:val="28"/>
          <w:szCs w:val="28"/>
        </w:rPr>
        <w:t>-Главе Ленинского муниципального района;</w:t>
      </w:r>
    </w:p>
    <w:p w:rsidR="009866D7" w:rsidRPr="001B40BD" w:rsidRDefault="009866D7" w:rsidP="00733184">
      <w:pPr>
        <w:rPr>
          <w:color w:val="000000" w:themeColor="text1"/>
        </w:rPr>
      </w:pPr>
      <w:r w:rsidRPr="001B40BD">
        <w:rPr>
          <w:color w:val="000000" w:themeColor="text1"/>
          <w:sz w:val="28"/>
          <w:szCs w:val="28"/>
        </w:rPr>
        <w:t>-Заместителю Главы Администрации Ленинского муниципального района;</w:t>
      </w:r>
    </w:p>
    <w:p w:rsidR="009866D7" w:rsidRPr="001B40BD" w:rsidRDefault="009866D7" w:rsidP="00733184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1B40BD">
        <w:rPr>
          <w:color w:val="000000" w:themeColor="text1"/>
          <w:sz w:val="28"/>
          <w:szCs w:val="28"/>
        </w:rPr>
        <w:t>-Начальнику отдела образования Администрации Ленинского муниципального района.</w:t>
      </w:r>
    </w:p>
    <w:p w:rsidR="005111F6" w:rsidRPr="001B40BD" w:rsidRDefault="00125534" w:rsidP="00733184">
      <w:pPr>
        <w:tabs>
          <w:tab w:val="left" w:pos="900"/>
          <w:tab w:val="left" w:pos="1260"/>
        </w:tabs>
        <w:jc w:val="both"/>
        <w:rPr>
          <w:color w:val="000000" w:themeColor="text1"/>
          <w:sz w:val="28"/>
          <w:szCs w:val="28"/>
        </w:rPr>
      </w:pPr>
      <w:r w:rsidRPr="001B40BD">
        <w:rPr>
          <w:color w:val="000000" w:themeColor="text1"/>
          <w:sz w:val="28"/>
          <w:szCs w:val="28"/>
        </w:rPr>
        <w:t xml:space="preserve">5.6 </w:t>
      </w:r>
      <w:r w:rsidR="005268FB" w:rsidRPr="001B40BD">
        <w:rPr>
          <w:color w:val="000000" w:themeColor="text1"/>
          <w:sz w:val="28"/>
          <w:szCs w:val="28"/>
        </w:rPr>
        <w:t>Срок рассмотрения письменного</w:t>
      </w:r>
      <w:r w:rsidR="005111F6" w:rsidRPr="001B40BD">
        <w:rPr>
          <w:color w:val="000000" w:themeColor="text1"/>
          <w:sz w:val="28"/>
          <w:szCs w:val="28"/>
        </w:rPr>
        <w:t xml:space="preserve"> обращени</w:t>
      </w:r>
      <w:r w:rsidR="005268FB" w:rsidRPr="001B40BD">
        <w:rPr>
          <w:color w:val="000000" w:themeColor="text1"/>
          <w:sz w:val="28"/>
          <w:szCs w:val="28"/>
        </w:rPr>
        <w:t>я</w:t>
      </w:r>
      <w:r w:rsidR="005111F6" w:rsidRPr="001B40BD">
        <w:rPr>
          <w:color w:val="000000" w:themeColor="text1"/>
          <w:sz w:val="28"/>
          <w:szCs w:val="28"/>
        </w:rPr>
        <w:t xml:space="preserve"> </w:t>
      </w:r>
      <w:r w:rsidR="00F96503" w:rsidRPr="001B40BD">
        <w:rPr>
          <w:color w:val="000000" w:themeColor="text1"/>
          <w:sz w:val="28"/>
          <w:szCs w:val="28"/>
        </w:rPr>
        <w:t>З</w:t>
      </w:r>
      <w:r w:rsidR="005111F6" w:rsidRPr="001B40BD">
        <w:rPr>
          <w:color w:val="000000" w:themeColor="text1"/>
          <w:sz w:val="28"/>
          <w:szCs w:val="28"/>
        </w:rPr>
        <w:t>аявителей</w:t>
      </w:r>
      <w:r w:rsidR="005268FB" w:rsidRPr="001B40BD">
        <w:rPr>
          <w:color w:val="000000" w:themeColor="text1"/>
          <w:sz w:val="28"/>
          <w:szCs w:val="28"/>
        </w:rPr>
        <w:t xml:space="preserve"> н</w:t>
      </w:r>
      <w:r w:rsidR="005111F6" w:rsidRPr="001B40BD">
        <w:rPr>
          <w:color w:val="000000" w:themeColor="text1"/>
          <w:sz w:val="28"/>
          <w:szCs w:val="28"/>
        </w:rPr>
        <w:t xml:space="preserve">е должен превышать 30 рабочих  дней с момента регистрации такого обращения. </w:t>
      </w:r>
    </w:p>
    <w:p w:rsidR="001B40BD" w:rsidRDefault="00733184" w:rsidP="00733184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5.7.</w:t>
      </w:r>
      <w:r w:rsidR="005111F6" w:rsidRPr="001B40BD">
        <w:rPr>
          <w:color w:val="000000" w:themeColor="text1"/>
          <w:sz w:val="28"/>
          <w:szCs w:val="28"/>
        </w:rPr>
        <w:t xml:space="preserve">По результатам рассмотрения жалобы должностным лицом принимается решение об удовлетворении требований </w:t>
      </w:r>
      <w:r w:rsidR="00FC1A2E" w:rsidRPr="001B40BD">
        <w:rPr>
          <w:color w:val="000000" w:themeColor="text1"/>
          <w:sz w:val="28"/>
          <w:szCs w:val="28"/>
        </w:rPr>
        <w:t>З</w:t>
      </w:r>
      <w:r w:rsidR="005111F6" w:rsidRPr="001B40BD">
        <w:rPr>
          <w:color w:val="000000" w:themeColor="text1"/>
          <w:sz w:val="28"/>
          <w:szCs w:val="28"/>
        </w:rPr>
        <w:t xml:space="preserve">аявителя либо об отказе в удовлетворении жалобы. Письменный ответ, содержащий результаты рассмотрения обращения, направляется </w:t>
      </w:r>
      <w:r w:rsidR="00AA3C0A" w:rsidRPr="001B40BD">
        <w:rPr>
          <w:color w:val="000000" w:themeColor="text1"/>
          <w:sz w:val="28"/>
          <w:szCs w:val="28"/>
        </w:rPr>
        <w:t>по почтовому адресу,</w:t>
      </w:r>
      <w:r w:rsidR="001B40BD">
        <w:rPr>
          <w:color w:val="000000" w:themeColor="text1"/>
          <w:sz w:val="28"/>
          <w:szCs w:val="28"/>
        </w:rPr>
        <w:t xml:space="preserve"> указанному в </w:t>
      </w:r>
      <w:r w:rsidR="00AA3C0A" w:rsidRPr="00BA7295">
        <w:rPr>
          <w:color w:val="000000" w:themeColor="text1"/>
          <w:sz w:val="28"/>
          <w:szCs w:val="28"/>
        </w:rPr>
        <w:t>обращени</w:t>
      </w:r>
      <w:r w:rsidR="001B40BD">
        <w:rPr>
          <w:color w:val="000000" w:themeColor="text1"/>
          <w:sz w:val="28"/>
          <w:szCs w:val="28"/>
        </w:rPr>
        <w:t>и</w:t>
      </w:r>
      <w:r w:rsidR="00AA3C0A" w:rsidRPr="00BA7295">
        <w:rPr>
          <w:color w:val="000000" w:themeColor="text1"/>
          <w:sz w:val="28"/>
          <w:szCs w:val="28"/>
        </w:rPr>
        <w:t>, либо выдается Заявителю  на руки под подпись.</w:t>
      </w:r>
      <w:r w:rsidR="005111F6" w:rsidRPr="008E7AC7">
        <w:rPr>
          <w:color w:val="7030A0"/>
          <w:sz w:val="28"/>
          <w:szCs w:val="28"/>
        </w:rPr>
        <w:t xml:space="preserve"> </w:t>
      </w:r>
    </w:p>
    <w:p w:rsidR="008E7AC7" w:rsidRPr="001B40BD" w:rsidRDefault="006D2D1B" w:rsidP="00733184">
      <w:pPr>
        <w:jc w:val="both"/>
        <w:rPr>
          <w:color w:val="000000" w:themeColor="text1"/>
          <w:sz w:val="28"/>
          <w:szCs w:val="28"/>
        </w:rPr>
      </w:pPr>
      <w:r w:rsidRPr="001B40BD">
        <w:rPr>
          <w:color w:val="000000" w:themeColor="text1"/>
          <w:sz w:val="28"/>
          <w:szCs w:val="28"/>
        </w:rPr>
        <w:t>5.8</w:t>
      </w:r>
      <w:r w:rsidR="00733184">
        <w:rPr>
          <w:color w:val="000000" w:themeColor="text1"/>
          <w:sz w:val="28"/>
          <w:szCs w:val="28"/>
        </w:rPr>
        <w:t>.</w:t>
      </w:r>
      <w:r w:rsidR="008E7AC7" w:rsidRPr="001B40BD">
        <w:rPr>
          <w:color w:val="000000" w:themeColor="text1"/>
          <w:sz w:val="28"/>
          <w:szCs w:val="28"/>
        </w:rPr>
        <w:t xml:space="preserve">Заявители вправе обжаловать решения, принятые в ходе исполнения </w:t>
      </w:r>
      <w:r w:rsidR="00F96503" w:rsidRPr="001B40BD">
        <w:rPr>
          <w:color w:val="000000" w:themeColor="text1"/>
          <w:sz w:val="28"/>
          <w:szCs w:val="28"/>
        </w:rPr>
        <w:t>муниципальной</w:t>
      </w:r>
      <w:r w:rsidR="008E7AC7" w:rsidRPr="001B40BD">
        <w:rPr>
          <w:color w:val="000000" w:themeColor="text1"/>
          <w:sz w:val="28"/>
          <w:szCs w:val="28"/>
        </w:rPr>
        <w:t xml:space="preserve"> услуги, действия или бездействие должностных лиц Учреждения в судебном порядке в соответствии с законодательством Российской Федерации. </w:t>
      </w:r>
    </w:p>
    <w:p w:rsidR="00AA3C0A" w:rsidRPr="008E7AC7" w:rsidRDefault="00AA3C0A" w:rsidP="00733184">
      <w:pPr>
        <w:tabs>
          <w:tab w:val="left" w:pos="900"/>
          <w:tab w:val="left" w:pos="1260"/>
        </w:tabs>
        <w:jc w:val="both"/>
        <w:rPr>
          <w:color w:val="7030A0"/>
          <w:sz w:val="28"/>
          <w:szCs w:val="28"/>
        </w:rPr>
      </w:pPr>
    </w:p>
    <w:p w:rsidR="008E7AC7" w:rsidRPr="008E7AC7" w:rsidRDefault="008E7AC7" w:rsidP="005111F6">
      <w:pPr>
        <w:tabs>
          <w:tab w:val="left" w:pos="1440"/>
        </w:tabs>
        <w:spacing w:before="120"/>
        <w:ind w:firstLine="540"/>
        <w:jc w:val="both"/>
        <w:rPr>
          <w:color w:val="7030A0"/>
          <w:sz w:val="28"/>
          <w:szCs w:val="28"/>
        </w:rPr>
      </w:pPr>
    </w:p>
    <w:p w:rsidR="00872AEA" w:rsidRDefault="00872AEA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872AEA" w:rsidRDefault="00872AEA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872AEA" w:rsidRDefault="00872AEA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1"/>
        <w:gridCol w:w="5072"/>
      </w:tblGrid>
      <w:tr w:rsidR="00BE7402" w:rsidRPr="002F590A" w:rsidTr="002F590A">
        <w:tc>
          <w:tcPr>
            <w:tcW w:w="5071" w:type="dxa"/>
          </w:tcPr>
          <w:p w:rsidR="00BE7402" w:rsidRPr="002F590A" w:rsidRDefault="00BE7402" w:rsidP="00733184">
            <w:pPr>
              <w:spacing w:before="100" w:beforeAutospacing="1" w:after="100" w:afterAutospacing="1"/>
              <w:jc w:val="both"/>
              <w:rPr>
                <w:color w:val="000000" w:themeColor="text1"/>
              </w:rPr>
            </w:pPr>
          </w:p>
        </w:tc>
        <w:tc>
          <w:tcPr>
            <w:tcW w:w="5072" w:type="dxa"/>
          </w:tcPr>
          <w:p w:rsidR="001B69B2" w:rsidRDefault="001B69B2" w:rsidP="00BE7402">
            <w:pPr>
              <w:rPr>
                <w:color w:val="000000" w:themeColor="text1"/>
              </w:rPr>
            </w:pPr>
          </w:p>
          <w:p w:rsidR="001B69B2" w:rsidRDefault="001B69B2" w:rsidP="00BE7402">
            <w:pPr>
              <w:rPr>
                <w:color w:val="000000" w:themeColor="text1"/>
              </w:rPr>
            </w:pPr>
          </w:p>
          <w:p w:rsidR="00A04256" w:rsidRDefault="00A04256" w:rsidP="00BE7402">
            <w:pPr>
              <w:rPr>
                <w:color w:val="000000" w:themeColor="text1"/>
              </w:rPr>
            </w:pPr>
          </w:p>
          <w:p w:rsidR="00BE7402" w:rsidRPr="002F590A" w:rsidRDefault="00BE7402" w:rsidP="00BE7402">
            <w:pPr>
              <w:rPr>
                <w:color w:val="000000" w:themeColor="text1"/>
              </w:rPr>
            </w:pPr>
            <w:r w:rsidRPr="002F590A">
              <w:rPr>
                <w:color w:val="000000" w:themeColor="text1"/>
              </w:rPr>
              <w:lastRenderedPageBreak/>
              <w:t xml:space="preserve">Приложение №1 </w:t>
            </w:r>
          </w:p>
          <w:p w:rsidR="00BE7402" w:rsidRPr="002F590A" w:rsidRDefault="00BE7402" w:rsidP="00BE7402">
            <w:pPr>
              <w:rPr>
                <w:color w:val="000000" w:themeColor="text1"/>
              </w:rPr>
            </w:pPr>
            <w:r w:rsidRPr="002F590A">
              <w:rPr>
                <w:color w:val="000000" w:themeColor="text1"/>
              </w:rPr>
              <w:t>к административному регламенту  «</w:t>
            </w:r>
            <w:r w:rsidRPr="002F590A">
              <w:rPr>
                <w:bCs/>
                <w:color w:val="000000" w:themeColor="text1"/>
              </w:rPr>
              <w:t xml:space="preserve">Предоставление </w:t>
            </w:r>
            <w:r w:rsidRPr="002F590A">
              <w:rPr>
                <w:bCs/>
                <w:color w:val="000000" w:themeColor="text1"/>
                <w:kern w:val="36"/>
              </w:rPr>
              <w:t>информации об образовательных программах и  учебных курсах, предметах, дисциплинах (модулях), учебных планах, годовых календарных графиках»</w:t>
            </w:r>
          </w:p>
        </w:tc>
      </w:tr>
    </w:tbl>
    <w:p w:rsidR="001B40BD" w:rsidRDefault="001B40BD" w:rsidP="0073318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AB2972" w:rsidRDefault="00AB2972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872AEA" w:rsidRDefault="00872AEA" w:rsidP="00872AEA">
      <w:pPr>
        <w:jc w:val="center"/>
        <w:rPr>
          <w:sz w:val="28"/>
          <w:szCs w:val="28"/>
        </w:rPr>
      </w:pPr>
    </w:p>
    <w:p w:rsidR="00872AEA" w:rsidRDefault="00872AEA" w:rsidP="00A04256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872AEA" w:rsidRPr="00AA3C0A" w:rsidRDefault="00872AEA" w:rsidP="00A0425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муниципальных образовательных учреждений – исполнителей муниципальной услуги «Представление</w:t>
      </w:r>
      <w:r w:rsidR="00AA3C0A">
        <w:rPr>
          <w:sz w:val="28"/>
          <w:szCs w:val="28"/>
        </w:rPr>
        <w:t xml:space="preserve"> информации</w:t>
      </w:r>
      <w:r>
        <w:rPr>
          <w:sz w:val="28"/>
          <w:szCs w:val="28"/>
        </w:rPr>
        <w:t xml:space="preserve"> </w:t>
      </w:r>
      <w:r w:rsidR="00AA3C0A" w:rsidRPr="00AA3C0A">
        <w:rPr>
          <w:bCs/>
          <w:kern w:val="36"/>
          <w:sz w:val="28"/>
          <w:szCs w:val="28"/>
        </w:rPr>
        <w:t>об образовательных программах и учебных курсах, предметах, дисциплинах (модулях), учебных планах, годовых календарных графиках»</w:t>
      </w:r>
    </w:p>
    <w:tbl>
      <w:tblPr>
        <w:tblStyle w:val="a9"/>
        <w:tblW w:w="10774" w:type="dxa"/>
        <w:tblInd w:w="-743" w:type="dxa"/>
        <w:tblLayout w:type="fixed"/>
        <w:tblLook w:val="04A0"/>
      </w:tblPr>
      <w:tblGrid>
        <w:gridCol w:w="568"/>
        <w:gridCol w:w="2270"/>
        <w:gridCol w:w="1844"/>
        <w:gridCol w:w="2269"/>
        <w:gridCol w:w="1702"/>
        <w:gridCol w:w="2121"/>
      </w:tblGrid>
      <w:tr w:rsidR="00872AEA" w:rsidTr="00872AEA">
        <w:trPr>
          <w:trHeight w:val="141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Наименование ОУ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директора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Место нахождение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График работы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Справочные телефоны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сайта</w:t>
            </w: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Адрес электронной почты</w:t>
            </w: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«Ленинская средняя общеобразовательная школа №1»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Костина Марина Михайловна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Ленина, д. 241, г. Ленинск,  Волгоградская обл. 404620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Понднльник-пятница</w:t>
            </w:r>
            <w:proofErr w:type="spellEnd"/>
            <w:r>
              <w:rPr>
                <w:sz w:val="24"/>
                <w:szCs w:val="24"/>
              </w:rPr>
              <w:t xml:space="preserve"> с 8.00-16.00ч.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8.00-14.00ч.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Выходной – 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4-11-76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rFonts w:ascii="Verdana" w:hAnsi="Verdana" w:cstheme="minorBidi"/>
              </w:rPr>
            </w:pPr>
            <w:r>
              <w:rPr>
                <w:rFonts w:ascii="Verdana" w:hAnsi="Verdana"/>
              </w:rPr>
              <w:t>leninsksch1.narod.ru </w:t>
            </w:r>
          </w:p>
          <w:p w:rsidR="00872AEA" w:rsidRDefault="002058E5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hyperlink r:id="rId6" w:history="1">
              <w:r w:rsidR="00872AEA">
                <w:rPr>
                  <w:rStyle w:val="a8"/>
                  <w:b/>
                  <w:sz w:val="28"/>
                  <w:szCs w:val="28"/>
                  <w:lang w:val="en-US"/>
                </w:rPr>
                <w:t>I</w:t>
              </w:r>
              <w:r w:rsidR="00872AEA">
                <w:rPr>
                  <w:rStyle w:val="a8"/>
                  <w:sz w:val="24"/>
                  <w:szCs w:val="24"/>
                  <w:lang w:val="en-US"/>
                </w:rPr>
                <w:t>NEKO</w:t>
              </w:r>
              <w:r w:rsidR="00872AEA">
                <w:rPr>
                  <w:rStyle w:val="a8"/>
                  <w:sz w:val="24"/>
                  <w:szCs w:val="24"/>
                </w:rPr>
                <w:t>_07@</w:t>
              </w:r>
              <w:r w:rsidR="00872AEA">
                <w:rPr>
                  <w:rStyle w:val="a8"/>
                  <w:sz w:val="24"/>
                  <w:szCs w:val="24"/>
                  <w:lang w:val="en-US"/>
                </w:rPr>
                <w:t>mail</w:t>
              </w:r>
              <w:r w:rsidR="00872AEA"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 w:rsidR="00872AEA"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2AEA" w:rsidRDefault="00872AEA">
            <w:pPr>
              <w:jc w:val="center"/>
              <w:rPr>
                <w:b/>
                <w:sz w:val="28"/>
                <w:szCs w:val="28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Муниципальное образовательное учреждение «Ленинская средняя общеобразовательная школа №2»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Пачина</w:t>
            </w:r>
            <w:proofErr w:type="spellEnd"/>
            <w:r>
              <w:rPr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Первомайская, д.1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енинск, Волгоградская обл. 404620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Понднльник-пятница</w:t>
            </w:r>
            <w:proofErr w:type="spellEnd"/>
            <w:r>
              <w:rPr>
                <w:sz w:val="24"/>
                <w:szCs w:val="24"/>
              </w:rPr>
              <w:t xml:space="preserve"> с 8.00-16.00ч.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8.00-14.00ч.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Выходной – 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4-11-31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lensmid</w:t>
            </w:r>
            <w:proofErr w:type="spellEnd"/>
            <w:r>
              <w:rPr>
                <w:sz w:val="24"/>
                <w:szCs w:val="24"/>
              </w:rPr>
              <w:t>2007.</w:t>
            </w:r>
            <w:proofErr w:type="spellStart"/>
            <w:r>
              <w:rPr>
                <w:sz w:val="24"/>
                <w:szCs w:val="24"/>
                <w:lang w:val="en-US"/>
              </w:rPr>
              <w:t>narod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LENSMID</w:t>
            </w:r>
            <w:r>
              <w:rPr>
                <w:sz w:val="24"/>
                <w:szCs w:val="24"/>
              </w:rPr>
              <w:t>2</w:t>
            </w:r>
            <w:hyperlink r:id="rId7" w:history="1">
              <w:r>
                <w:rPr>
                  <w:rStyle w:val="a8"/>
                  <w:sz w:val="24"/>
                  <w:szCs w:val="24"/>
                </w:rPr>
                <w:t>@</w:t>
              </w:r>
              <w:proofErr w:type="spellStart"/>
              <w:r>
                <w:rPr>
                  <w:rStyle w:val="a8"/>
                  <w:sz w:val="24"/>
                  <w:szCs w:val="24"/>
                  <w:lang w:val="en-US"/>
                </w:rPr>
                <w:t>yandex</w:t>
              </w:r>
              <w:proofErr w:type="spellEnd"/>
              <w:r>
                <w:rPr>
                  <w:rStyle w:val="a8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8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Муниципальное образовательное учреждение «Ленинская средняя общеобразовательная школа №3» Ленинского района </w:t>
            </w:r>
            <w:r>
              <w:rPr>
                <w:sz w:val="24"/>
                <w:szCs w:val="24"/>
              </w:rPr>
              <w:lastRenderedPageBreak/>
              <w:t>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Беспалко</w:t>
            </w:r>
            <w:proofErr w:type="spellEnd"/>
            <w:r>
              <w:rPr>
                <w:sz w:val="24"/>
                <w:szCs w:val="24"/>
              </w:rPr>
              <w:t xml:space="preserve"> Галина Викторовна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ул. Ленина, д.33, г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енинск, Волгоградская обл. 404621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Понднльник-пятница</w:t>
            </w:r>
            <w:proofErr w:type="spellEnd"/>
            <w:r>
              <w:rPr>
                <w:sz w:val="24"/>
                <w:szCs w:val="24"/>
              </w:rPr>
              <w:t xml:space="preserve"> с 8.00-19.00ч.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8.00-14.00ч.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Выходной – 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4-44-73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leninsksch</w:t>
            </w:r>
            <w:proofErr w:type="spellEnd"/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hut</w:t>
            </w:r>
            <w:r>
              <w:rPr>
                <w:sz w:val="28"/>
                <w:szCs w:val="28"/>
              </w:rPr>
              <w:t>2.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</w:p>
          <w:p w:rsidR="00872AEA" w:rsidRDefault="002058E5">
            <w:pPr>
              <w:rPr>
                <w:sz w:val="24"/>
                <w:szCs w:val="24"/>
                <w:lang w:eastAsia="en-US"/>
              </w:rPr>
            </w:pPr>
            <w:hyperlink r:id="rId8" w:history="1">
              <w:r w:rsidR="00872AEA">
                <w:rPr>
                  <w:rStyle w:val="a8"/>
                  <w:b/>
                  <w:sz w:val="28"/>
                  <w:szCs w:val="28"/>
                  <w:lang w:val="en-US"/>
                </w:rPr>
                <w:t>cjkywt</w:t>
              </w:r>
              <w:r w:rsidR="00872AEA">
                <w:rPr>
                  <w:rStyle w:val="a8"/>
                  <w:b/>
                  <w:sz w:val="28"/>
                  <w:szCs w:val="28"/>
                </w:rPr>
                <w:t>43@</w:t>
              </w:r>
              <w:r w:rsidR="00872AEA">
                <w:rPr>
                  <w:rStyle w:val="a8"/>
                  <w:b/>
                  <w:sz w:val="28"/>
                  <w:szCs w:val="28"/>
                  <w:lang w:val="en-US"/>
                </w:rPr>
                <w:t>yandex</w:t>
              </w:r>
              <w:r w:rsidR="00872AEA">
                <w:rPr>
                  <w:rStyle w:val="a8"/>
                  <w:b/>
                  <w:sz w:val="28"/>
                  <w:szCs w:val="28"/>
                </w:rPr>
                <w:t>.</w:t>
              </w:r>
              <w:r w:rsidR="00872AEA">
                <w:rPr>
                  <w:rStyle w:val="a8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«Заплавинская муниципальная средняя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Сапункова</w:t>
            </w:r>
            <w:proofErr w:type="spellEnd"/>
            <w:r>
              <w:rPr>
                <w:sz w:val="24"/>
                <w:szCs w:val="24"/>
              </w:rPr>
              <w:t xml:space="preserve"> Вера Александровна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60лет Октября, д.9, с. </w:t>
            </w:r>
            <w:proofErr w:type="spellStart"/>
            <w:r>
              <w:rPr>
                <w:sz w:val="24"/>
                <w:szCs w:val="24"/>
              </w:rPr>
              <w:t>Заплавное</w:t>
            </w:r>
            <w:proofErr w:type="spellEnd"/>
            <w:r>
              <w:rPr>
                <w:sz w:val="24"/>
                <w:szCs w:val="24"/>
              </w:rPr>
              <w:t xml:space="preserve">, Ленинский район, </w:t>
            </w:r>
            <w:proofErr w:type="gramStart"/>
            <w:r>
              <w:rPr>
                <w:sz w:val="24"/>
                <w:szCs w:val="24"/>
              </w:rPr>
              <w:t>Волгоградская</w:t>
            </w:r>
            <w:proofErr w:type="gramEnd"/>
            <w:r>
              <w:rPr>
                <w:sz w:val="24"/>
                <w:szCs w:val="24"/>
              </w:rPr>
              <w:t xml:space="preserve"> обл. 404609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8.00-18.00ч.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8.00-14.00ч.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Выходной -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4-93-73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Zaplav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shkola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narod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</w:p>
          <w:p w:rsidR="00872AEA" w:rsidRDefault="002058E5">
            <w:pPr>
              <w:jc w:val="center"/>
              <w:rPr>
                <w:sz w:val="24"/>
                <w:szCs w:val="24"/>
                <w:lang w:eastAsia="en-US"/>
              </w:rPr>
            </w:pPr>
            <w:hyperlink r:id="rId9" w:history="1">
              <w:r w:rsidR="00872AEA">
                <w:rPr>
                  <w:rStyle w:val="a8"/>
                  <w:b/>
                  <w:sz w:val="28"/>
                  <w:szCs w:val="28"/>
                  <w:lang w:val="en-US"/>
                </w:rPr>
                <w:t>zaplavinskajashkola</w:t>
              </w:r>
              <w:r w:rsidR="00872AEA">
                <w:rPr>
                  <w:rStyle w:val="a8"/>
                  <w:b/>
                  <w:sz w:val="28"/>
                  <w:szCs w:val="28"/>
                </w:rPr>
                <w:t>@</w:t>
              </w:r>
              <w:r w:rsidR="00872AEA">
                <w:rPr>
                  <w:rStyle w:val="a8"/>
                  <w:b/>
                  <w:sz w:val="28"/>
                  <w:szCs w:val="28"/>
                  <w:lang w:val="en-US"/>
                </w:rPr>
                <w:t>yandex</w:t>
              </w:r>
              <w:r w:rsidR="00872AEA">
                <w:rPr>
                  <w:rStyle w:val="a8"/>
                  <w:b/>
                  <w:sz w:val="28"/>
                  <w:szCs w:val="28"/>
                </w:rPr>
                <w:t>.</w:t>
              </w:r>
              <w:r w:rsidR="00872AEA">
                <w:rPr>
                  <w:rStyle w:val="a8"/>
                  <w:b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"Царевская средняя общеобразовательная школа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Димитрова Ирина Николаевна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ул. Ленина, д.17а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с. Царев Ленинский район, Волгоградская обл. 404611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пятница с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8.00-18.00ч.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Выходной – 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4-83-31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school</w:t>
            </w: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zarev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narod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</w:p>
          <w:p w:rsidR="00872AEA" w:rsidRDefault="002058E5">
            <w:pPr>
              <w:jc w:val="center"/>
              <w:rPr>
                <w:sz w:val="24"/>
                <w:szCs w:val="24"/>
              </w:rPr>
            </w:pPr>
            <w:hyperlink r:id="rId10" w:history="1">
              <w:r w:rsidR="00872AEA">
                <w:rPr>
                  <w:rStyle w:val="a8"/>
                  <w:sz w:val="24"/>
                  <w:szCs w:val="24"/>
                </w:rPr>
                <w:t>school-zarev@mail.ru</w:t>
              </w:r>
            </w:hyperlink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"Покровская средняя общеобразовательная школа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Солохина</w:t>
            </w:r>
            <w:proofErr w:type="spellEnd"/>
            <w:r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tabs>
                <w:tab w:val="left" w:pos="262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Школьная, д.1,с. Покровка, Ленинский  район</w:t>
            </w:r>
            <w:proofErr w:type="gramEnd"/>
          </w:p>
          <w:p w:rsidR="00872AEA" w:rsidRDefault="00872AEA">
            <w:pPr>
              <w:tabs>
                <w:tab w:val="left" w:pos="26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Волгоградская обл.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404615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</w:t>
            </w:r>
            <w:proofErr w:type="gramStart"/>
            <w:r>
              <w:rPr>
                <w:sz w:val="24"/>
                <w:szCs w:val="24"/>
              </w:rPr>
              <w:t>к-</w:t>
            </w:r>
            <w:proofErr w:type="gramEnd"/>
            <w:r>
              <w:rPr>
                <w:sz w:val="24"/>
                <w:szCs w:val="24"/>
              </w:rPr>
              <w:t xml:space="preserve"> пятница с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Выходной – 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4-55-24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Pokrovschool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narod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pokrovschool@rambler.ru</w:t>
            </w:r>
          </w:p>
        </w:tc>
      </w:tr>
      <w:tr w:rsidR="00872AEA" w:rsidTr="00872AEA">
        <w:trPr>
          <w:trHeight w:val="150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"Ильичевская средняя общеобразовательная школа» Ленинского района Волгоградской области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Звонов Максим Петрович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ул. Школьная, д.15, пос. Путь-Ильича, Ленинский район, Волгоградская обл. 404603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пятница с 8.00-17.00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4-71-67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ilshkola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webstolica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</w:p>
          <w:p w:rsidR="00872AEA" w:rsidRDefault="002058E5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72AEA">
                <w:rPr>
                  <w:rStyle w:val="a8"/>
                  <w:sz w:val="24"/>
                  <w:szCs w:val="24"/>
                </w:rPr>
                <w:t>shkola15.07@mail.ru</w:t>
              </w:r>
            </w:hyperlink>
          </w:p>
          <w:p w:rsidR="00872AEA" w:rsidRDefault="00872AEA" w:rsidP="00872AEA">
            <w:pPr>
              <w:ind w:right="75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872AEA" w:rsidTr="00872AEA">
        <w:trPr>
          <w:trHeight w:val="7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snapToGrid w:val="0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 муниципального образовательного учреждения</w:t>
            </w:r>
          </w:p>
          <w:p w:rsidR="00872AEA" w:rsidRDefault="00872A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«Ильичевская средняя общеобразовательная школа» Ленинского 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 xml:space="preserve">енина, 26, п. </w:t>
            </w:r>
            <w:proofErr w:type="spellStart"/>
            <w:r>
              <w:rPr>
                <w:sz w:val="24"/>
                <w:szCs w:val="24"/>
              </w:rPr>
              <w:lastRenderedPageBreak/>
              <w:t>Тракторострой</w:t>
            </w:r>
            <w:proofErr w:type="spellEnd"/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sz w:val="24"/>
                <w:szCs w:val="24"/>
              </w:rPr>
              <w:t>район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олгоградская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  <w:p w:rsidR="00872AEA" w:rsidRDefault="00872AEA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404604района Волгоградской области - «Тракторостроевская </w:t>
            </w:r>
            <w:proofErr w:type="gramStart"/>
            <w:r>
              <w:rPr>
                <w:sz w:val="24"/>
                <w:szCs w:val="24"/>
              </w:rPr>
              <w:t>начальная</w:t>
            </w:r>
            <w:proofErr w:type="gramEnd"/>
          </w:p>
          <w:p w:rsidR="00872AEA" w:rsidRDefault="00872AEA" w:rsidP="001B69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общеобразовательная школа»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lastRenderedPageBreak/>
              <w:t>Звонов Максим Петрович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snapToGrid w:val="0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 xml:space="preserve">енина, 26, п. </w:t>
            </w:r>
            <w:proofErr w:type="spellStart"/>
            <w:r>
              <w:rPr>
                <w:sz w:val="24"/>
                <w:szCs w:val="24"/>
              </w:rPr>
              <w:t>Тракторострой</w:t>
            </w:r>
            <w:proofErr w:type="spellEnd"/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</w:t>
            </w:r>
            <w:proofErr w:type="spellStart"/>
            <w:r>
              <w:rPr>
                <w:sz w:val="24"/>
                <w:szCs w:val="24"/>
              </w:rPr>
              <w:t>район</w:t>
            </w:r>
            <w:proofErr w:type="gramStart"/>
            <w:r>
              <w:rPr>
                <w:sz w:val="24"/>
                <w:szCs w:val="24"/>
              </w:rPr>
              <w:t>,В</w:t>
            </w:r>
            <w:proofErr w:type="gramEnd"/>
            <w:r>
              <w:rPr>
                <w:sz w:val="24"/>
                <w:szCs w:val="24"/>
              </w:rPr>
              <w:t>олгоградская</w:t>
            </w:r>
            <w:proofErr w:type="spellEnd"/>
            <w:r>
              <w:rPr>
                <w:sz w:val="24"/>
                <w:szCs w:val="24"/>
              </w:rPr>
              <w:t xml:space="preserve"> область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404604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4-67-40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Trakschool@yandex.ru</w:t>
            </w: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"Рассветинская средняя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Яковлева Людмила Николаевна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</w:t>
            </w:r>
            <w:proofErr w:type="gramStart"/>
            <w:r>
              <w:rPr>
                <w:sz w:val="24"/>
                <w:szCs w:val="24"/>
              </w:rPr>
              <w:t>Школьная</w:t>
            </w:r>
            <w:proofErr w:type="gramEnd"/>
            <w:r>
              <w:rPr>
                <w:sz w:val="24"/>
                <w:szCs w:val="24"/>
              </w:rPr>
              <w:t>, д.8, пос. Рассвет,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Ленинский район, </w:t>
            </w:r>
            <w:proofErr w:type="gramStart"/>
            <w:r>
              <w:rPr>
                <w:sz w:val="24"/>
                <w:szCs w:val="24"/>
              </w:rPr>
              <w:t>Волгоградская</w:t>
            </w:r>
            <w:proofErr w:type="gramEnd"/>
            <w:r>
              <w:rPr>
                <w:sz w:val="24"/>
                <w:szCs w:val="24"/>
              </w:rPr>
              <w:t xml:space="preserve"> обл. 404605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7.30-17.00ч.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4-52-32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rassvetsk.webstolica.ru</w:t>
            </w:r>
            <w:proofErr w:type="spellEnd"/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rasschool@mail.ru</w:t>
            </w: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"Коммунаровская средняя общеобразовательная школа» «Ленинского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Мололкина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>ул. Школьная, д.10, пос. Коммунар,  Ленинский район, Волгоградская обл. 404607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7.30-17.00ч.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4-56-99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rFonts w:asciiTheme="minorHAnsi" w:hAnsiTheme="minorHAnsi" w:cstheme="minorBidi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ximik</w:t>
            </w:r>
            <w:proofErr w:type="spellEnd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  <w:lang w:val="en-US"/>
              </w:rPr>
              <w:t>kommunar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narod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no9kommunar@mail.ru</w:t>
            </w: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«Степновская средняя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Соколова Надежда Геннадьевна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</w:rPr>
              <w:t xml:space="preserve">ул. Колхозная, д.2, пос. Степной, Ленинский район, Волгоградская обл. 404602 </w:t>
            </w:r>
            <w:proofErr w:type="gramEnd"/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4-62-24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step-shkola@mail.ru</w:t>
            </w: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"Каршевитская средняя общеобразовательная школа» Ленинского района Волгоградской области</w:t>
            </w:r>
          </w:p>
          <w:p w:rsidR="001B69B2" w:rsidRDefault="001B69B2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Цыганкова Ольга Анатольевна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Набережная, д.1с. </w:t>
            </w:r>
            <w:proofErr w:type="spellStart"/>
            <w:r>
              <w:rPr>
                <w:sz w:val="24"/>
                <w:szCs w:val="24"/>
              </w:rPr>
              <w:t>Каршевитое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Ленинский район, Волгоградская обл. 404614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4-73-74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karschool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narod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karschool@mail.ru</w:t>
            </w: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1B69B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</w:t>
            </w:r>
            <w:proofErr w:type="spellStart"/>
            <w:r>
              <w:rPr>
                <w:sz w:val="24"/>
                <w:szCs w:val="24"/>
              </w:rPr>
              <w:t>Колобовская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Петрова Людмила Анатольевна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ул. Гагарина, д.4,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олобовка</w:t>
            </w:r>
            <w:proofErr w:type="spellEnd"/>
            <w:r>
              <w:rPr>
                <w:sz w:val="24"/>
                <w:szCs w:val="24"/>
              </w:rPr>
              <w:t xml:space="preserve"> Ленинский район, Волгоградская обл. 404613 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4-77-49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kol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  <w:lang w:val="en-US"/>
              </w:rPr>
              <w:t>shol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narod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kol.shol@mail.ru</w:t>
            </w: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</w:t>
            </w:r>
            <w:proofErr w:type="spellStart"/>
            <w:r>
              <w:rPr>
                <w:sz w:val="24"/>
                <w:szCs w:val="24"/>
              </w:rPr>
              <w:t>Маякоктябрьская</w:t>
            </w:r>
            <w:proofErr w:type="spellEnd"/>
            <w:r>
              <w:rPr>
                <w:sz w:val="24"/>
                <w:szCs w:val="24"/>
              </w:rPr>
              <w:t xml:space="preserve"> средняя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Мухатова</w:t>
            </w:r>
            <w:proofErr w:type="spellEnd"/>
            <w:r>
              <w:rPr>
                <w:sz w:val="24"/>
                <w:szCs w:val="24"/>
              </w:rPr>
              <w:t xml:space="preserve"> Алевтина </w:t>
            </w:r>
            <w:proofErr w:type="spellStart"/>
            <w:r>
              <w:rPr>
                <w:sz w:val="24"/>
                <w:szCs w:val="24"/>
              </w:rPr>
              <w:t>Тасбулатовна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tabs>
                <w:tab w:val="left" w:pos="561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ул. Ленина, д.14,пос. Маяк Октября, Ленинский  район, Волгоградская обл.</w:t>
            </w:r>
            <w:proofErr w:type="gramEnd"/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404606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rFonts w:cstheme="minorBidi"/>
                <w:sz w:val="24"/>
                <w:szCs w:val="24"/>
              </w:rPr>
            </w:pPr>
            <w:r>
              <w:rPr>
                <w:sz w:val="24"/>
                <w:szCs w:val="24"/>
              </w:rPr>
              <w:t>4-65-38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moscoll.narod.ru</w:t>
            </w:r>
            <w:proofErr w:type="spellEnd"/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moscoll@yandex.ru</w:t>
            </w: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"Маляевская основная 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Байкина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Зария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Хабибовна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М. </w:t>
            </w:r>
            <w:proofErr w:type="spellStart"/>
            <w:r>
              <w:rPr>
                <w:sz w:val="24"/>
                <w:szCs w:val="24"/>
              </w:rPr>
              <w:t>Джалия</w:t>
            </w:r>
            <w:proofErr w:type="spellEnd"/>
            <w:r>
              <w:rPr>
                <w:sz w:val="24"/>
                <w:szCs w:val="24"/>
              </w:rPr>
              <w:t xml:space="preserve">, д. 1,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</w:t>
            </w:r>
            <w:proofErr w:type="spellStart"/>
            <w:r>
              <w:rPr>
                <w:sz w:val="24"/>
                <w:szCs w:val="24"/>
              </w:rPr>
              <w:t>Маляевка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Ленинский район, </w:t>
            </w:r>
            <w:proofErr w:type="gramStart"/>
            <w:r>
              <w:rPr>
                <w:sz w:val="24"/>
                <w:szCs w:val="24"/>
              </w:rPr>
              <w:t>Волгоградская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404610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872AEA" w:rsidRDefault="00872AEA">
            <w:pPr>
              <w:rPr>
                <w:sz w:val="24"/>
                <w:szCs w:val="24"/>
              </w:rPr>
            </w:pP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4-86-10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malajevka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narod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m_msoch@mail.ru</w:t>
            </w:r>
          </w:p>
        </w:tc>
      </w:tr>
      <w:tr w:rsidR="00872AEA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«Открытая (сменная) общеобразовательная школа»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г. Ленинска </w:t>
            </w:r>
            <w:proofErr w:type="gramStart"/>
            <w:r>
              <w:rPr>
                <w:sz w:val="24"/>
                <w:szCs w:val="24"/>
              </w:rPr>
              <w:t>Волгоградской</w:t>
            </w:r>
            <w:proofErr w:type="gramEnd"/>
            <w:r>
              <w:rPr>
                <w:sz w:val="24"/>
                <w:szCs w:val="24"/>
              </w:rPr>
              <w:t xml:space="preserve"> обл.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Крылова Галина Николаевна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Гагарина, д.9,</w:t>
            </w:r>
          </w:p>
          <w:p w:rsidR="00872AEA" w:rsidRDefault="00872AEA" w:rsidP="00843A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г. Ленинск ,Волгоградск</w:t>
            </w:r>
            <w:r w:rsidR="00843A24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обл. 404620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Понедельник-пятница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8.00-17.00ч.</w:t>
            </w:r>
          </w:p>
          <w:p w:rsidR="00872AEA" w:rsidRDefault="00872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Суббота с 8.30-12.00ч.</w:t>
            </w:r>
          </w:p>
          <w:p w:rsidR="00872AEA" w:rsidRDefault="00872AE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Выходной -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72AEA" w:rsidRDefault="00872AE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4-20-39</w:t>
            </w:r>
          </w:p>
          <w:p w:rsidR="00872AEA" w:rsidRDefault="00872AEA">
            <w:pPr>
              <w:jc w:val="center"/>
              <w:rPr>
                <w:sz w:val="24"/>
                <w:szCs w:val="24"/>
              </w:rPr>
            </w:pPr>
          </w:p>
          <w:p w:rsidR="00872AEA" w:rsidRDefault="00872AEA">
            <w:pPr>
              <w:jc w:val="center"/>
              <w:rPr>
                <w:rFonts w:asciiTheme="minorHAnsi" w:hAnsiTheme="minorHAnsi" w:cstheme="minorBidi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vecherka</w:t>
            </w:r>
            <w:proofErr w:type="spellEnd"/>
            <w:r>
              <w:rPr>
                <w:sz w:val="28"/>
                <w:szCs w:val="28"/>
              </w:rPr>
              <w:t>92.</w:t>
            </w:r>
            <w:proofErr w:type="spellStart"/>
            <w:r>
              <w:rPr>
                <w:sz w:val="28"/>
                <w:szCs w:val="28"/>
                <w:lang w:val="en-US"/>
              </w:rPr>
              <w:t>narod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872AEA" w:rsidRDefault="00872AEA">
            <w:pPr>
              <w:jc w:val="center"/>
              <w:rPr>
                <w:sz w:val="28"/>
                <w:szCs w:val="28"/>
              </w:rPr>
            </w:pPr>
          </w:p>
          <w:p w:rsidR="00872AEA" w:rsidRDefault="00872AE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vecherka@list.ru</w:t>
            </w:r>
          </w:p>
        </w:tc>
      </w:tr>
      <w:tr w:rsidR="001B40BD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BD" w:rsidRDefault="001B40BD" w:rsidP="00872AEA">
            <w:pPr>
              <w:pStyle w:val="a4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 w:rsidP="008A0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Муниципальное образовательное учреждение "Бахтияровская начальная общеобразовательная школа» Ленинского района Волгоградской области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 w:rsidP="008A07CE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Кутуева</w:t>
            </w:r>
            <w:proofErr w:type="spellEnd"/>
            <w:r>
              <w:rPr>
                <w:sz w:val="24"/>
                <w:szCs w:val="24"/>
              </w:rPr>
              <w:t xml:space="preserve"> Ольга Васильевна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 w:rsidP="008A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Л. Чайкиной, д. 12, с. </w:t>
            </w:r>
            <w:proofErr w:type="spellStart"/>
            <w:r>
              <w:rPr>
                <w:sz w:val="24"/>
                <w:szCs w:val="24"/>
              </w:rPr>
              <w:t>Бахтияровка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Ленинский район Волгоградск</w:t>
            </w:r>
            <w:r w:rsidR="00843A24">
              <w:rPr>
                <w:sz w:val="24"/>
                <w:szCs w:val="24"/>
              </w:rPr>
              <w:t>ая</w:t>
            </w:r>
            <w:r>
              <w:rPr>
                <w:sz w:val="24"/>
                <w:szCs w:val="24"/>
              </w:rPr>
              <w:t xml:space="preserve"> обл.</w:t>
            </w:r>
          </w:p>
          <w:p w:rsidR="001B40BD" w:rsidRDefault="001B40BD" w:rsidP="008A0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404617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 w:rsidP="008A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1B40BD" w:rsidRDefault="001B40BD" w:rsidP="008A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1B40BD" w:rsidRDefault="001B40BD" w:rsidP="008A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8.00-14.0</w:t>
            </w:r>
          </w:p>
          <w:p w:rsidR="001B40BD" w:rsidRDefault="001B40BD" w:rsidP="008A07CE">
            <w:pPr>
              <w:rPr>
                <w:sz w:val="24"/>
                <w:szCs w:val="24"/>
              </w:rPr>
            </w:pPr>
          </w:p>
          <w:p w:rsidR="001B40BD" w:rsidRDefault="001B40BD" w:rsidP="008A07CE">
            <w:pPr>
              <w:rPr>
                <w:sz w:val="24"/>
                <w:szCs w:val="24"/>
              </w:rPr>
            </w:pPr>
          </w:p>
          <w:p w:rsidR="001B40BD" w:rsidRDefault="001B40BD" w:rsidP="008A07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1B40BD" w:rsidRDefault="001B40BD" w:rsidP="008A07C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BD" w:rsidRDefault="001B40BD" w:rsidP="008A0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4-57-79</w:t>
            </w:r>
          </w:p>
          <w:p w:rsidR="001B40BD" w:rsidRDefault="001B40BD" w:rsidP="008A07CE">
            <w:pPr>
              <w:jc w:val="center"/>
              <w:rPr>
                <w:sz w:val="24"/>
                <w:szCs w:val="24"/>
              </w:rPr>
            </w:pPr>
          </w:p>
          <w:p w:rsidR="001B40BD" w:rsidRDefault="001B40BD" w:rsidP="008A07C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bahyarschool@yandex.ru</w:t>
            </w:r>
          </w:p>
        </w:tc>
      </w:tr>
      <w:tr w:rsidR="001B40BD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BD" w:rsidRDefault="001B40BD" w:rsidP="00872AEA">
            <w:pPr>
              <w:pStyle w:val="a4"/>
              <w:numPr>
                <w:ilvl w:val="0"/>
                <w:numId w:val="20"/>
              </w:numPr>
              <w:rPr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>
            <w:r>
              <w:t>Муниципальное образовательное учреждение дополнительного образования детей «Ленинский детско-юношеский центр»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>
            <w:pPr>
              <w:jc w:val="center"/>
            </w:pPr>
            <w:r>
              <w:t>Захарова Алла Михайловна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>
            <w:r>
              <w:t>Ул. Ленина, д.</w:t>
            </w:r>
            <w:r w:rsidR="004372A0">
              <w:t>211А</w:t>
            </w:r>
            <w:r>
              <w:t xml:space="preserve">   </w:t>
            </w:r>
          </w:p>
          <w:p w:rsidR="001B40BD" w:rsidRDefault="00843A24" w:rsidP="00843A24">
            <w:r>
              <w:t>г</w:t>
            </w:r>
            <w:r w:rsidR="001B40BD">
              <w:t>. Ленинск, Волгоградск</w:t>
            </w:r>
            <w:r>
              <w:t>ая</w:t>
            </w:r>
            <w:r w:rsidR="001B40BD">
              <w:t xml:space="preserve"> област</w:t>
            </w:r>
            <w:r>
              <w:t>ь</w:t>
            </w:r>
            <w:r w:rsidR="001B40BD">
              <w:t>, 404620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 w:rsidP="001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1B40BD" w:rsidRDefault="001B40BD" w:rsidP="001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1B40BD" w:rsidRDefault="001B40BD" w:rsidP="001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  <w:p w:rsidR="001B40BD" w:rsidRDefault="001B40BD" w:rsidP="001B40BD">
            <w:pPr>
              <w:rPr>
                <w:sz w:val="24"/>
                <w:szCs w:val="24"/>
              </w:rPr>
            </w:pPr>
          </w:p>
          <w:p w:rsidR="001B69B2" w:rsidRDefault="001B69B2" w:rsidP="001B40BD">
            <w:pPr>
              <w:rPr>
                <w:sz w:val="24"/>
                <w:szCs w:val="24"/>
              </w:rPr>
            </w:pPr>
          </w:p>
          <w:p w:rsidR="001B40BD" w:rsidRDefault="001B40BD" w:rsidP="001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1B40BD" w:rsidRDefault="001B40BD" w:rsidP="001B40BD">
            <w:r>
              <w:rPr>
                <w:sz w:val="24"/>
                <w:szCs w:val="24"/>
              </w:rPr>
              <w:t xml:space="preserve">суббота, </w:t>
            </w:r>
            <w:r>
              <w:rPr>
                <w:sz w:val="24"/>
                <w:szCs w:val="24"/>
              </w:rPr>
              <w:lastRenderedPageBreak/>
              <w:t>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BD" w:rsidRDefault="001B40BD">
            <w:pPr>
              <w:jc w:val="center"/>
            </w:pPr>
            <w:r>
              <w:lastRenderedPageBreak/>
              <w:t>4-38-42</w:t>
            </w:r>
          </w:p>
          <w:p w:rsidR="004372A0" w:rsidRDefault="004372A0">
            <w:pPr>
              <w:jc w:val="center"/>
            </w:pPr>
            <w:r w:rsidRPr="006649DC">
              <w:t>darovanie@inbox.ru</w:t>
            </w:r>
          </w:p>
        </w:tc>
      </w:tr>
      <w:tr w:rsidR="001B40BD" w:rsidTr="00872AE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BD" w:rsidRDefault="001B40BD" w:rsidP="00872AEA">
            <w:pPr>
              <w:pStyle w:val="a4"/>
              <w:numPr>
                <w:ilvl w:val="0"/>
                <w:numId w:val="20"/>
              </w:num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>
            <w:pPr>
              <w:rPr>
                <w:sz w:val="24"/>
                <w:szCs w:val="24"/>
                <w:lang w:eastAsia="en-US"/>
              </w:rPr>
            </w:pPr>
            <w:r>
              <w:t>Муниципальное образовательное учреждение дополнительного образования детей «Ленинская детско-юношеская спортивная школа»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>
            <w:pPr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Миловацкий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Анатолий Евгеньевич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0BD" w:rsidRDefault="001B40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Ул. </w:t>
            </w:r>
            <w:proofErr w:type="spellStart"/>
            <w:r>
              <w:rPr>
                <w:sz w:val="24"/>
                <w:szCs w:val="24"/>
                <w:lang w:eastAsia="en-US"/>
              </w:rPr>
              <w:t>Ястребова</w:t>
            </w:r>
            <w:proofErr w:type="spellEnd"/>
            <w:r>
              <w:rPr>
                <w:sz w:val="24"/>
                <w:szCs w:val="24"/>
                <w:lang w:eastAsia="en-US"/>
              </w:rPr>
              <w:t>, д.</w:t>
            </w:r>
            <w:r w:rsidR="004372A0">
              <w:rPr>
                <w:sz w:val="24"/>
                <w:szCs w:val="24"/>
                <w:lang w:eastAsia="en-US"/>
              </w:rPr>
              <w:t>89А</w:t>
            </w:r>
          </w:p>
          <w:p w:rsidR="001B40BD" w:rsidRDefault="00843A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</w:t>
            </w:r>
            <w:r w:rsidR="001B40BD">
              <w:rPr>
                <w:sz w:val="24"/>
                <w:szCs w:val="24"/>
                <w:lang w:eastAsia="en-US"/>
              </w:rPr>
              <w:t>. Ленинск, Волгоградская область, 40462</w:t>
            </w:r>
            <w:r w:rsidR="004372A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BD" w:rsidRDefault="001B40BD" w:rsidP="001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Понедельник-</w:t>
            </w:r>
          </w:p>
          <w:p w:rsidR="001B40BD" w:rsidRDefault="001B40BD" w:rsidP="001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пятница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R="001B40BD" w:rsidRDefault="001B40BD" w:rsidP="001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8.00-17.00</w:t>
            </w:r>
          </w:p>
          <w:p w:rsidR="001B40BD" w:rsidRDefault="001B40BD" w:rsidP="001B40BD">
            <w:pPr>
              <w:rPr>
                <w:sz w:val="24"/>
                <w:szCs w:val="24"/>
              </w:rPr>
            </w:pPr>
          </w:p>
          <w:p w:rsidR="001B40BD" w:rsidRDefault="001B40BD" w:rsidP="001B40BD">
            <w:pPr>
              <w:rPr>
                <w:sz w:val="24"/>
                <w:szCs w:val="24"/>
              </w:rPr>
            </w:pPr>
          </w:p>
          <w:p w:rsidR="001B40BD" w:rsidRDefault="001B40BD" w:rsidP="001B40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Выходной-</w:t>
            </w:r>
          </w:p>
          <w:p w:rsidR="001B40BD" w:rsidRDefault="001B40BD" w:rsidP="001B40BD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суббота, воскресенье</w:t>
            </w:r>
          </w:p>
        </w:tc>
        <w:tc>
          <w:tcPr>
            <w:tcW w:w="2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0BD" w:rsidRDefault="004372A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4-19-20</w:t>
            </w:r>
          </w:p>
        </w:tc>
      </w:tr>
    </w:tbl>
    <w:p w:rsidR="00872AEA" w:rsidRDefault="00872AEA" w:rsidP="00872AEA">
      <w:pPr>
        <w:jc w:val="both"/>
        <w:rPr>
          <w:lang w:eastAsia="en-US"/>
        </w:rPr>
      </w:pPr>
    </w:p>
    <w:p w:rsidR="00872AEA" w:rsidRDefault="00872AEA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202AE4" w:rsidRDefault="00202AE4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202AE4" w:rsidRDefault="00202AE4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202AE4" w:rsidRDefault="00202AE4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0422D0" w:rsidRDefault="000422D0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872AEA" w:rsidRDefault="00872AEA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1"/>
        <w:gridCol w:w="5072"/>
      </w:tblGrid>
      <w:tr w:rsidR="002F590A" w:rsidTr="006930FD">
        <w:tc>
          <w:tcPr>
            <w:tcW w:w="5071" w:type="dxa"/>
          </w:tcPr>
          <w:p w:rsidR="002F590A" w:rsidRDefault="002F590A" w:rsidP="006930FD">
            <w:pPr>
              <w:spacing w:before="100" w:beforeAutospacing="1" w:after="100" w:afterAutospacing="1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5072" w:type="dxa"/>
          </w:tcPr>
          <w:p w:rsidR="001B69B2" w:rsidRDefault="001B69B2" w:rsidP="006930FD">
            <w:pPr>
              <w:rPr>
                <w:color w:val="000000" w:themeColor="text1"/>
              </w:rPr>
            </w:pPr>
          </w:p>
          <w:p w:rsidR="001B69B2" w:rsidRDefault="001B69B2" w:rsidP="006930FD">
            <w:pPr>
              <w:rPr>
                <w:color w:val="000000" w:themeColor="text1"/>
              </w:rPr>
            </w:pPr>
          </w:p>
          <w:p w:rsidR="001B69B2" w:rsidRDefault="001B69B2" w:rsidP="006930FD">
            <w:pPr>
              <w:rPr>
                <w:color w:val="000000" w:themeColor="text1"/>
              </w:rPr>
            </w:pPr>
          </w:p>
          <w:p w:rsidR="002F590A" w:rsidRPr="002F590A" w:rsidRDefault="002F590A" w:rsidP="006930FD">
            <w:pPr>
              <w:rPr>
                <w:color w:val="000000" w:themeColor="text1"/>
              </w:rPr>
            </w:pPr>
            <w:r w:rsidRPr="002F590A">
              <w:rPr>
                <w:color w:val="000000" w:themeColor="text1"/>
              </w:rPr>
              <w:lastRenderedPageBreak/>
              <w:t>Прилож</w:t>
            </w:r>
            <w:r>
              <w:rPr>
                <w:color w:val="000000" w:themeColor="text1"/>
              </w:rPr>
              <w:t>ение №2</w:t>
            </w:r>
            <w:r w:rsidRPr="002F590A">
              <w:rPr>
                <w:color w:val="000000" w:themeColor="text1"/>
              </w:rPr>
              <w:t xml:space="preserve"> </w:t>
            </w:r>
          </w:p>
          <w:p w:rsidR="002F590A" w:rsidRDefault="002F590A" w:rsidP="006930FD">
            <w:pPr>
              <w:rPr>
                <w:color w:val="000000" w:themeColor="text1"/>
                <w:sz w:val="28"/>
                <w:szCs w:val="28"/>
              </w:rPr>
            </w:pPr>
            <w:r w:rsidRPr="002F590A">
              <w:rPr>
                <w:color w:val="000000" w:themeColor="text1"/>
              </w:rPr>
              <w:t>к административному регламенту  «</w:t>
            </w:r>
            <w:r w:rsidRPr="002F590A">
              <w:rPr>
                <w:bCs/>
                <w:color w:val="000000" w:themeColor="text1"/>
              </w:rPr>
              <w:t xml:space="preserve">Предоставление </w:t>
            </w:r>
            <w:r w:rsidRPr="002F590A">
              <w:rPr>
                <w:bCs/>
                <w:color w:val="000000" w:themeColor="text1"/>
                <w:kern w:val="36"/>
              </w:rPr>
              <w:t>информации об образовательных программах и  учебных курсах, предметах, дисциплинах (модулях), учебных планах, годовых календарных графиках»</w:t>
            </w:r>
          </w:p>
        </w:tc>
      </w:tr>
    </w:tbl>
    <w:p w:rsidR="00AB2972" w:rsidRDefault="00AB2972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872AEA" w:rsidRPr="002F590A" w:rsidRDefault="00872AEA" w:rsidP="000422D0">
      <w:pPr>
        <w:spacing w:before="100" w:beforeAutospacing="1" w:after="100" w:afterAutospacing="1"/>
        <w:jc w:val="center"/>
        <w:outlineLvl w:val="3"/>
        <w:rPr>
          <w:bCs/>
        </w:rPr>
      </w:pPr>
      <w:r w:rsidRPr="002F590A">
        <w:rPr>
          <w:bCs/>
        </w:rPr>
        <w:t xml:space="preserve">                                                                                                                  Приложение 2</w:t>
      </w:r>
    </w:p>
    <w:tbl>
      <w:tblPr>
        <w:tblW w:w="4500" w:type="pct"/>
        <w:jc w:val="center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670"/>
        <w:gridCol w:w="4399"/>
      </w:tblGrid>
      <w:tr w:rsidR="00F95913" w:rsidRPr="002F590A" w:rsidTr="00E24078">
        <w:trPr>
          <w:jc w:val="center"/>
        </w:trPr>
        <w:tc>
          <w:tcPr>
            <w:tcW w:w="0" w:type="auto"/>
            <w:hideMark/>
          </w:tcPr>
          <w:p w:rsidR="00F95913" w:rsidRPr="002F590A" w:rsidRDefault="00F95913" w:rsidP="00E24078">
            <w:pPr>
              <w:rPr>
                <w:sz w:val="18"/>
                <w:szCs w:val="18"/>
              </w:rPr>
            </w:pPr>
            <w:r w:rsidRPr="002F590A">
              <w:rPr>
                <w:sz w:val="18"/>
                <w:szCs w:val="18"/>
              </w:rPr>
              <w:t xml:space="preserve">№ ____ «____»________200_ г. </w:t>
            </w:r>
          </w:p>
          <w:p w:rsidR="00F95913" w:rsidRPr="002F590A" w:rsidRDefault="00F95913" w:rsidP="00E24078">
            <w:pPr>
              <w:rPr>
                <w:sz w:val="18"/>
                <w:szCs w:val="18"/>
              </w:rPr>
            </w:pPr>
            <w:r w:rsidRPr="002F590A">
              <w:rPr>
                <w:sz w:val="18"/>
                <w:szCs w:val="18"/>
              </w:rPr>
              <w:t>номер и дата регистрации заявления</w:t>
            </w:r>
          </w:p>
        </w:tc>
        <w:tc>
          <w:tcPr>
            <w:tcW w:w="50" w:type="pct"/>
            <w:vAlign w:val="center"/>
            <w:hideMark/>
          </w:tcPr>
          <w:p w:rsidR="00F95913" w:rsidRPr="002F590A" w:rsidRDefault="00F95913" w:rsidP="00E24078">
            <w:pPr>
              <w:rPr>
                <w:sz w:val="18"/>
                <w:szCs w:val="18"/>
              </w:rPr>
            </w:pPr>
            <w:r w:rsidRPr="002F590A">
              <w:rPr>
                <w:sz w:val="18"/>
                <w:szCs w:val="18"/>
              </w:rPr>
              <w:t>Директору_____________________________________</w:t>
            </w:r>
            <w:r w:rsidRPr="002F590A">
              <w:rPr>
                <w:sz w:val="18"/>
                <w:szCs w:val="18"/>
              </w:rPr>
              <w:br/>
            </w:r>
            <w:r w:rsidRPr="002F590A">
              <w:rPr>
                <w:sz w:val="18"/>
                <w:szCs w:val="18"/>
                <w:vertAlign w:val="superscript"/>
              </w:rPr>
              <w:t xml:space="preserve">                                                    (наименование учреждения)</w:t>
            </w:r>
            <w:r w:rsidRPr="002F590A">
              <w:rPr>
                <w:sz w:val="18"/>
                <w:szCs w:val="18"/>
              </w:rPr>
              <w:br/>
            </w:r>
            <w:r w:rsidRPr="002F590A">
              <w:rPr>
                <w:sz w:val="18"/>
                <w:szCs w:val="18"/>
              </w:rPr>
              <w:br/>
              <w:t>______________________________________________</w:t>
            </w:r>
            <w:r w:rsidRPr="002F590A">
              <w:rPr>
                <w:sz w:val="18"/>
                <w:szCs w:val="18"/>
              </w:rPr>
              <w:br/>
            </w:r>
            <w:r w:rsidRPr="002F590A">
              <w:rPr>
                <w:sz w:val="18"/>
                <w:szCs w:val="18"/>
                <w:vertAlign w:val="superscript"/>
              </w:rPr>
              <w:t xml:space="preserve">                                                                  (Ф.И.О. директора)</w:t>
            </w:r>
          </w:p>
          <w:p w:rsidR="00F95913" w:rsidRPr="002F590A" w:rsidRDefault="00F95913" w:rsidP="00E24078">
            <w:pPr>
              <w:rPr>
                <w:sz w:val="18"/>
                <w:szCs w:val="18"/>
              </w:rPr>
            </w:pPr>
            <w:r w:rsidRPr="002F590A">
              <w:rPr>
                <w:sz w:val="18"/>
                <w:szCs w:val="18"/>
              </w:rPr>
              <w:t xml:space="preserve">Родителя (законного представителя), </w:t>
            </w:r>
            <w:r w:rsidRPr="002F590A">
              <w:rPr>
                <w:sz w:val="18"/>
                <w:szCs w:val="18"/>
              </w:rPr>
              <w:br/>
            </w:r>
            <w:proofErr w:type="gramStart"/>
            <w:r w:rsidRPr="002F590A">
              <w:rPr>
                <w:sz w:val="18"/>
                <w:szCs w:val="18"/>
              </w:rPr>
              <w:t>ненужное</w:t>
            </w:r>
            <w:proofErr w:type="gramEnd"/>
            <w:r w:rsidRPr="002F590A">
              <w:rPr>
                <w:sz w:val="18"/>
                <w:szCs w:val="18"/>
              </w:rPr>
              <w:t xml:space="preserve"> зачеркнуть</w:t>
            </w:r>
          </w:p>
          <w:p w:rsidR="00F95913" w:rsidRPr="002F590A" w:rsidRDefault="00F95913" w:rsidP="00E24078">
            <w:pPr>
              <w:rPr>
                <w:sz w:val="18"/>
                <w:szCs w:val="18"/>
              </w:rPr>
            </w:pPr>
            <w:r w:rsidRPr="002F590A">
              <w:rPr>
                <w:sz w:val="18"/>
                <w:szCs w:val="18"/>
              </w:rPr>
              <w:t xml:space="preserve">Фамилия_______________________________________ </w:t>
            </w:r>
          </w:p>
          <w:p w:rsidR="00F95913" w:rsidRPr="002F590A" w:rsidRDefault="00F95913" w:rsidP="00E24078">
            <w:pPr>
              <w:rPr>
                <w:sz w:val="18"/>
                <w:szCs w:val="18"/>
              </w:rPr>
            </w:pPr>
            <w:r w:rsidRPr="002F590A">
              <w:rPr>
                <w:sz w:val="18"/>
                <w:szCs w:val="18"/>
              </w:rPr>
              <w:t xml:space="preserve">Имя___________________ Отчество________________ </w:t>
            </w:r>
            <w:r w:rsidRPr="002F590A">
              <w:rPr>
                <w:sz w:val="18"/>
                <w:szCs w:val="18"/>
              </w:rPr>
              <w:br/>
            </w:r>
            <w:r w:rsidRPr="002F590A">
              <w:rPr>
                <w:sz w:val="18"/>
                <w:szCs w:val="18"/>
              </w:rPr>
              <w:br/>
              <w:t>Домашний адрес (место фактического проживания), место регистрации</w:t>
            </w:r>
            <w:r w:rsidRPr="002F590A">
              <w:rPr>
                <w:sz w:val="18"/>
                <w:szCs w:val="18"/>
              </w:rPr>
              <w:br/>
            </w:r>
            <w:r w:rsidRPr="002F590A">
              <w:rPr>
                <w:sz w:val="18"/>
                <w:szCs w:val="18"/>
              </w:rPr>
              <w:br/>
            </w:r>
            <w:proofErr w:type="spellStart"/>
            <w:r w:rsidRPr="002F590A">
              <w:rPr>
                <w:sz w:val="18"/>
                <w:szCs w:val="18"/>
              </w:rPr>
              <w:t>Город__________________улица</w:t>
            </w:r>
            <w:proofErr w:type="spellEnd"/>
            <w:r w:rsidRPr="002F590A">
              <w:rPr>
                <w:sz w:val="18"/>
                <w:szCs w:val="18"/>
              </w:rPr>
              <w:t>___________________</w:t>
            </w:r>
            <w:r w:rsidRPr="002F590A">
              <w:rPr>
                <w:sz w:val="18"/>
                <w:szCs w:val="18"/>
              </w:rPr>
              <w:br/>
            </w:r>
            <w:r w:rsidRPr="002F590A">
              <w:rPr>
                <w:sz w:val="18"/>
                <w:szCs w:val="18"/>
              </w:rPr>
              <w:br/>
              <w:t xml:space="preserve">дом__________ кв._______________________________ </w:t>
            </w:r>
            <w:r w:rsidRPr="002F590A">
              <w:rPr>
                <w:sz w:val="18"/>
                <w:szCs w:val="18"/>
              </w:rPr>
              <w:br/>
            </w:r>
            <w:r w:rsidRPr="002F590A">
              <w:rPr>
                <w:sz w:val="18"/>
                <w:szCs w:val="18"/>
              </w:rPr>
              <w:br/>
              <w:t>Телефон _______________________________________</w:t>
            </w:r>
            <w:r w:rsidRPr="002F590A">
              <w:rPr>
                <w:sz w:val="18"/>
                <w:szCs w:val="18"/>
              </w:rPr>
              <w:br/>
            </w:r>
            <w:r w:rsidRPr="002F590A">
              <w:rPr>
                <w:sz w:val="18"/>
                <w:szCs w:val="18"/>
              </w:rPr>
              <w:br/>
            </w:r>
            <w:proofErr w:type="spellStart"/>
            <w:proofErr w:type="gramStart"/>
            <w:r w:rsidRPr="002F590A">
              <w:rPr>
                <w:sz w:val="18"/>
                <w:szCs w:val="18"/>
              </w:rPr>
              <w:t>Е</w:t>
            </w:r>
            <w:proofErr w:type="gramEnd"/>
            <w:r w:rsidRPr="002F590A">
              <w:rPr>
                <w:sz w:val="18"/>
                <w:szCs w:val="18"/>
              </w:rPr>
              <w:t>-mail</w:t>
            </w:r>
            <w:proofErr w:type="spellEnd"/>
            <w:r w:rsidRPr="002F590A">
              <w:rPr>
                <w:sz w:val="18"/>
                <w:szCs w:val="18"/>
              </w:rPr>
              <w:t>: _________________________________________</w:t>
            </w:r>
          </w:p>
        </w:tc>
      </w:tr>
    </w:tbl>
    <w:p w:rsidR="00F95913" w:rsidRPr="002F590A" w:rsidRDefault="00F95913" w:rsidP="00F95913">
      <w:pPr>
        <w:spacing w:before="100" w:beforeAutospacing="1" w:after="100" w:afterAutospacing="1"/>
        <w:jc w:val="both"/>
        <w:rPr>
          <w:rFonts w:ascii="Verdana" w:hAnsi="Verdana"/>
        </w:rPr>
      </w:pPr>
      <w:r w:rsidRPr="002F590A">
        <w:rPr>
          <w:rFonts w:ascii="Verdana" w:hAnsi="Verdana"/>
          <w:sz w:val="18"/>
          <w:szCs w:val="18"/>
        </w:rPr>
        <w:t> </w:t>
      </w:r>
    </w:p>
    <w:p w:rsidR="002F590A" w:rsidRDefault="002F590A" w:rsidP="00F95913">
      <w:pPr>
        <w:jc w:val="center"/>
        <w:rPr>
          <w:b/>
          <w:bCs/>
        </w:rPr>
      </w:pPr>
    </w:p>
    <w:p w:rsidR="002F590A" w:rsidRDefault="002F590A" w:rsidP="00F95913">
      <w:pPr>
        <w:jc w:val="center"/>
        <w:rPr>
          <w:b/>
          <w:bCs/>
        </w:rPr>
      </w:pPr>
    </w:p>
    <w:p w:rsidR="002F590A" w:rsidRDefault="002F590A" w:rsidP="00F95913">
      <w:pPr>
        <w:jc w:val="center"/>
        <w:rPr>
          <w:b/>
          <w:bCs/>
        </w:rPr>
      </w:pPr>
    </w:p>
    <w:p w:rsidR="002F590A" w:rsidRDefault="002F590A" w:rsidP="00F95913">
      <w:pPr>
        <w:jc w:val="center"/>
        <w:rPr>
          <w:b/>
          <w:bCs/>
        </w:rPr>
      </w:pPr>
    </w:p>
    <w:p w:rsidR="00F95913" w:rsidRPr="002F590A" w:rsidRDefault="00F95913" w:rsidP="00F95913">
      <w:pPr>
        <w:jc w:val="center"/>
      </w:pPr>
      <w:r w:rsidRPr="002F590A">
        <w:rPr>
          <w:b/>
          <w:bCs/>
        </w:rPr>
        <w:t>ЗАЯВЛЕНИЕ</w:t>
      </w:r>
    </w:p>
    <w:p w:rsidR="00AB2972" w:rsidRPr="002F590A" w:rsidRDefault="00F95913" w:rsidP="00AB2972">
      <w:pPr>
        <w:spacing w:before="108" w:after="108"/>
        <w:jc w:val="both"/>
        <w:outlineLvl w:val="0"/>
        <w:rPr>
          <w:bCs/>
          <w:kern w:val="36"/>
        </w:rPr>
      </w:pPr>
      <w:r w:rsidRPr="002F590A">
        <w:t xml:space="preserve">Прошу </w:t>
      </w:r>
      <w:r w:rsidR="00187FA2" w:rsidRPr="002F590A">
        <w:t>предоставить информацию</w:t>
      </w:r>
      <w:r w:rsidR="00AB2972" w:rsidRPr="002F590A">
        <w:t xml:space="preserve"> </w:t>
      </w:r>
      <w:r w:rsidR="00AB2972" w:rsidRPr="002F590A">
        <w:rPr>
          <w:bCs/>
          <w:kern w:val="36"/>
        </w:rPr>
        <w:t>об образовательных программах и учебных курсах, предметах, дисциплинах (модулях), учебном плане, годовом календарном графике обучающегося______________________________________________________________________</w:t>
      </w:r>
    </w:p>
    <w:p w:rsidR="00AB2972" w:rsidRPr="002F590A" w:rsidRDefault="00AB2972" w:rsidP="00F95913"/>
    <w:p w:rsidR="00AB2972" w:rsidRPr="002F590A" w:rsidRDefault="00AB2972" w:rsidP="00F95913"/>
    <w:p w:rsidR="00F95913" w:rsidRPr="002F590A" w:rsidRDefault="00F95913" w:rsidP="00F95913">
      <w:r w:rsidRPr="002F590A">
        <w:t>Дата___________________                                             ________________________</w:t>
      </w:r>
      <w:r w:rsidRPr="002F590A">
        <w:br/>
      </w:r>
      <w:r w:rsidRPr="002F590A">
        <w:rPr>
          <w:vertAlign w:val="superscript"/>
        </w:rPr>
        <w:t xml:space="preserve">                                                                                                                                                         ( Подпись, Фамилия И.О.)</w:t>
      </w:r>
    </w:p>
    <w:p w:rsidR="00F95913" w:rsidRPr="008E7727" w:rsidRDefault="00F95913" w:rsidP="00F95913">
      <w:pPr>
        <w:jc w:val="both"/>
        <w:rPr>
          <w:color w:val="333366"/>
        </w:rPr>
      </w:pPr>
    </w:p>
    <w:p w:rsidR="00F95913" w:rsidRPr="008E7727" w:rsidRDefault="00F95913" w:rsidP="00F95913">
      <w:pPr>
        <w:jc w:val="both"/>
        <w:rPr>
          <w:color w:val="333366"/>
        </w:rPr>
      </w:pPr>
    </w:p>
    <w:tbl>
      <w:tblPr>
        <w:tblW w:w="9828" w:type="dxa"/>
        <w:tblLook w:val="01E0"/>
      </w:tblPr>
      <w:tblGrid>
        <w:gridCol w:w="4499"/>
        <w:gridCol w:w="5329"/>
      </w:tblGrid>
      <w:tr w:rsidR="005D295B" w:rsidRPr="00595D0B" w:rsidTr="008A07CE">
        <w:tc>
          <w:tcPr>
            <w:tcW w:w="4668" w:type="dxa"/>
          </w:tcPr>
          <w:p w:rsidR="005D295B" w:rsidRPr="00595D0B" w:rsidRDefault="005D295B" w:rsidP="008A07CE">
            <w:pPr>
              <w:pStyle w:val="a3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</w:tc>
        <w:tc>
          <w:tcPr>
            <w:tcW w:w="5160" w:type="dxa"/>
          </w:tcPr>
          <w:p w:rsidR="005D295B" w:rsidRDefault="005D295B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95B" w:rsidRDefault="005D295B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95B" w:rsidRDefault="005D295B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95B" w:rsidRDefault="005D295B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95B" w:rsidRDefault="005D295B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95B" w:rsidRDefault="005D295B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95B" w:rsidRDefault="005D295B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95B" w:rsidRDefault="005D295B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tbl>
            <w:tblPr>
              <w:tblStyle w:val="a9"/>
              <w:tblW w:w="511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1"/>
              <w:gridCol w:w="4252"/>
            </w:tblGrid>
            <w:tr w:rsidR="002F590A" w:rsidTr="002F590A">
              <w:tc>
                <w:tcPr>
                  <w:tcW w:w="861" w:type="dxa"/>
                </w:tcPr>
                <w:p w:rsidR="002F590A" w:rsidRDefault="002F590A" w:rsidP="006930FD">
                  <w:pPr>
                    <w:spacing w:before="100" w:beforeAutospacing="1" w:after="100" w:afterAutospacing="1"/>
                    <w:jc w:val="both"/>
                    <w:rPr>
                      <w:color w:val="000000" w:themeColor="text1"/>
                      <w:sz w:val="28"/>
                      <w:szCs w:val="28"/>
                    </w:rPr>
                  </w:pPr>
                </w:p>
              </w:tc>
              <w:tc>
                <w:tcPr>
                  <w:tcW w:w="4252" w:type="dxa"/>
                </w:tcPr>
                <w:p w:rsidR="002F590A" w:rsidRPr="002F590A" w:rsidRDefault="002F590A" w:rsidP="006930FD">
                  <w:pPr>
                    <w:rPr>
                      <w:color w:val="000000" w:themeColor="text1"/>
                    </w:rPr>
                  </w:pPr>
                  <w:r w:rsidRPr="002F590A">
                    <w:rPr>
                      <w:color w:val="000000" w:themeColor="text1"/>
                    </w:rPr>
                    <w:t>Прилож</w:t>
                  </w:r>
                  <w:r>
                    <w:rPr>
                      <w:color w:val="000000" w:themeColor="text1"/>
                    </w:rPr>
                    <w:t>ение №3</w:t>
                  </w:r>
                  <w:r w:rsidRPr="002F590A">
                    <w:rPr>
                      <w:color w:val="000000" w:themeColor="text1"/>
                    </w:rPr>
                    <w:t xml:space="preserve"> </w:t>
                  </w:r>
                </w:p>
                <w:p w:rsidR="002F590A" w:rsidRPr="002F590A" w:rsidRDefault="002F590A" w:rsidP="006930FD">
                  <w:pPr>
                    <w:rPr>
                      <w:color w:val="000000" w:themeColor="text1"/>
                    </w:rPr>
                  </w:pPr>
                  <w:r w:rsidRPr="002F590A">
                    <w:rPr>
                      <w:color w:val="000000" w:themeColor="text1"/>
                    </w:rPr>
                    <w:t>к административному регламенту  «</w:t>
                  </w:r>
                  <w:r w:rsidRPr="002F590A">
                    <w:rPr>
                      <w:bCs/>
                      <w:color w:val="000000" w:themeColor="text1"/>
                    </w:rPr>
                    <w:t xml:space="preserve">Предоставление </w:t>
                  </w:r>
                  <w:r w:rsidRPr="002F590A">
                    <w:rPr>
                      <w:bCs/>
                      <w:color w:val="000000" w:themeColor="text1"/>
                      <w:kern w:val="36"/>
                    </w:rPr>
                    <w:t>информации об образовательных программах и  учебных курсах, предметах, дисциплинах (модулях), учебных планах, годовых календарных графиках»</w:t>
                  </w:r>
                </w:p>
              </w:tc>
            </w:tr>
          </w:tbl>
          <w:p w:rsidR="005D295B" w:rsidRPr="002F590A" w:rsidRDefault="005D295B" w:rsidP="008A07CE">
            <w:pPr>
              <w:pStyle w:val="a3"/>
              <w:spacing w:before="0" w:beforeAutospacing="0" w:after="0" w:afterAutospacing="0"/>
              <w:rPr>
                <w:rFonts w:ascii="Times New Roman" w:hAnsi="Times New Roman"/>
                <w:sz w:val="22"/>
                <w:szCs w:val="22"/>
              </w:rPr>
            </w:pPr>
          </w:p>
          <w:p w:rsidR="00AB2972" w:rsidRDefault="00AB2972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2542A1" w:rsidRDefault="002542A1" w:rsidP="008A07CE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5D295B" w:rsidRPr="00595D0B" w:rsidRDefault="005D295B" w:rsidP="002F590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2542A1" w:rsidRPr="002542A1" w:rsidRDefault="002542A1" w:rsidP="002542A1"/>
    <w:p w:rsidR="005D295B" w:rsidRPr="002F590A" w:rsidRDefault="005D295B" w:rsidP="005D295B">
      <w:pPr>
        <w:pStyle w:val="1"/>
        <w:spacing w:before="0"/>
        <w:ind w:firstLine="709"/>
        <w:jc w:val="center"/>
        <w:rPr>
          <w:rFonts w:ascii="Times New Roman" w:hAnsi="Times New Roman" w:cs="Times New Roman"/>
          <w:color w:val="auto"/>
        </w:rPr>
      </w:pPr>
      <w:r w:rsidRPr="002F590A">
        <w:rPr>
          <w:rFonts w:ascii="Times New Roman" w:hAnsi="Times New Roman" w:cs="Times New Roman"/>
          <w:color w:val="auto"/>
        </w:rPr>
        <w:t>Блок-схема</w:t>
      </w:r>
    </w:p>
    <w:p w:rsidR="005D295B" w:rsidRPr="009715B9" w:rsidRDefault="005D295B" w:rsidP="002F590A">
      <w:pPr>
        <w:ind w:firstLine="709"/>
        <w:jc w:val="center"/>
        <w:rPr>
          <w:b/>
          <w:sz w:val="28"/>
          <w:szCs w:val="28"/>
        </w:rPr>
      </w:pPr>
      <w:r w:rsidRPr="009715B9">
        <w:rPr>
          <w:b/>
          <w:bCs/>
          <w:sz w:val="28"/>
          <w:szCs w:val="28"/>
        </w:rPr>
        <w:t xml:space="preserve">алгоритма прохождения административной процедуры </w:t>
      </w:r>
    </w:p>
    <w:p w:rsidR="00AB2972" w:rsidRPr="00F975D4" w:rsidRDefault="005D295B" w:rsidP="002F590A">
      <w:pPr>
        <w:jc w:val="center"/>
        <w:outlineLvl w:val="0"/>
        <w:rPr>
          <w:b/>
          <w:bCs/>
          <w:kern w:val="36"/>
          <w:sz w:val="48"/>
          <w:szCs w:val="48"/>
        </w:rPr>
      </w:pPr>
      <w:r w:rsidRPr="009715B9">
        <w:rPr>
          <w:b/>
          <w:sz w:val="28"/>
          <w:szCs w:val="28"/>
        </w:rPr>
        <w:t xml:space="preserve"> предоставлени</w:t>
      </w:r>
      <w:r w:rsidR="00092CDE">
        <w:rPr>
          <w:b/>
          <w:sz w:val="28"/>
          <w:szCs w:val="28"/>
        </w:rPr>
        <w:t>е</w:t>
      </w:r>
      <w:r w:rsidRPr="009715B9">
        <w:rPr>
          <w:b/>
          <w:sz w:val="28"/>
          <w:szCs w:val="28"/>
        </w:rPr>
        <w:t xml:space="preserve"> информации </w:t>
      </w:r>
      <w:r w:rsidR="00AB2972" w:rsidRPr="00AB2972">
        <w:rPr>
          <w:b/>
          <w:bCs/>
          <w:kern w:val="36"/>
          <w:sz w:val="28"/>
          <w:szCs w:val="28"/>
        </w:rPr>
        <w:t xml:space="preserve"> </w:t>
      </w:r>
      <w:r w:rsidR="00AB2972" w:rsidRPr="00EA5140">
        <w:rPr>
          <w:b/>
          <w:bCs/>
          <w:kern w:val="36"/>
          <w:sz w:val="28"/>
          <w:szCs w:val="28"/>
        </w:rPr>
        <w:t>об образовательных программах и учебных курсах, предметах, дисциплинах (модулях), учебных планах, годовых календарных графиках</w:t>
      </w:r>
      <w:r w:rsidR="00AB2972" w:rsidRPr="00F975D4">
        <w:rPr>
          <w:b/>
          <w:bCs/>
          <w:kern w:val="36"/>
          <w:sz w:val="28"/>
          <w:szCs w:val="28"/>
        </w:rPr>
        <w:t xml:space="preserve"> </w:t>
      </w:r>
    </w:p>
    <w:p w:rsidR="005D295B" w:rsidRDefault="005D295B" w:rsidP="005D295B">
      <w:pPr>
        <w:ind w:firstLine="709"/>
        <w:jc w:val="center"/>
        <w:rPr>
          <w:sz w:val="28"/>
          <w:szCs w:val="28"/>
        </w:rPr>
      </w:pPr>
      <w:r w:rsidRPr="009715B9">
        <w:rPr>
          <w:b/>
          <w:sz w:val="28"/>
          <w:szCs w:val="28"/>
        </w:rPr>
        <w:t xml:space="preserve"> </w:t>
      </w:r>
    </w:p>
    <w:p w:rsidR="005D295B" w:rsidRPr="00DD2291" w:rsidRDefault="005D295B" w:rsidP="005D295B">
      <w:pPr>
        <w:ind w:firstLine="709"/>
        <w:jc w:val="center"/>
        <w:rPr>
          <w:sz w:val="28"/>
          <w:szCs w:val="28"/>
        </w:rPr>
      </w:pPr>
    </w:p>
    <w:p w:rsidR="005D295B" w:rsidRPr="00DD2291" w:rsidRDefault="002058E5" w:rsidP="005D295B">
      <w:pPr>
        <w:ind w:firstLine="709"/>
      </w:pPr>
      <w:r>
        <w:rPr>
          <w:noProof/>
        </w:rPr>
        <w:pict>
          <v:group id="_x0000_s1027" style="position:absolute;left:0;text-align:left;margin-left:54pt;margin-top:6.2pt;width:342pt;height:450.5pt;z-index:251661312" coordorigin="2520,5444" coordsize="6840,9010">
            <v:oval id="_x0000_s1028" style="position:absolute;left:2901;top:12474;width:6300;height:1980">
              <v:textbox>
                <w:txbxContent>
                  <w:p w:rsidR="005D295B" w:rsidRPr="00092CDE" w:rsidRDefault="00092CDE" w:rsidP="00187FA2">
                    <w:pPr>
                      <w:spacing w:before="108" w:after="108"/>
                      <w:jc w:val="center"/>
                      <w:outlineLvl w:val="0"/>
                      <w:rPr>
                        <w:b/>
                      </w:rPr>
                    </w:pPr>
                    <w:r w:rsidRPr="00092CDE">
                      <w:rPr>
                        <w:bCs/>
                        <w:kern w:val="36"/>
                      </w:rPr>
                      <w:t>Письменный ответ</w:t>
                    </w:r>
                    <w:r>
                      <w:rPr>
                        <w:bCs/>
                        <w:kern w:val="36"/>
                      </w:rPr>
                      <w:t>, содержащий информацию об образовательных программах и учебных курсах, учебных планах, годовых календарных графиках</w:t>
                    </w:r>
                    <w:r w:rsidR="00187FA2" w:rsidRPr="00092CDE">
                      <w:rPr>
                        <w:bCs/>
                        <w:kern w:val="36"/>
                      </w:rPr>
                      <w:t xml:space="preserve"> </w:t>
                    </w:r>
                  </w:p>
                </w:txbxContent>
              </v:textbox>
            </v:oval>
            <v:rect id="_x0000_s1029" style="position:absolute;left:3480;top:7794;width:4680;height:1018" strokeweight="1pt">
              <v:textbox>
                <w:txbxContent>
                  <w:p w:rsidR="005D295B" w:rsidRDefault="005D295B" w:rsidP="005D295B">
                    <w:pPr>
                      <w:jc w:val="center"/>
                    </w:pPr>
                    <w:r w:rsidRPr="001572C3">
                      <w:t xml:space="preserve">Регистрация заявления на  </w:t>
                    </w:r>
                    <w:r w:rsidRPr="001572C3">
                      <w:rPr>
                        <w:bCs/>
                      </w:rPr>
                      <w:t xml:space="preserve">предоставление муниципальной услуги </w:t>
                    </w:r>
                    <w:r w:rsidRPr="001572C3">
                      <w:t>в журнале регистра</w:t>
                    </w:r>
                    <w:r>
                      <w:t>ции.</w:t>
                    </w:r>
                  </w:p>
                </w:txbxContent>
              </v:textbox>
            </v:rect>
            <v:oval id="_x0000_s1030" style="position:absolute;left:2520;top:5444;width:6840;height:1800">
              <v:textbox>
                <w:txbxContent>
                  <w:p w:rsidR="005D295B" w:rsidRPr="001572C3" w:rsidRDefault="005D295B" w:rsidP="005D295B">
                    <w:pPr>
                      <w:ind w:left="-180" w:right="-154"/>
                      <w:jc w:val="center"/>
                    </w:pPr>
                    <w:r w:rsidRPr="001572C3">
                      <w:t xml:space="preserve">Прием заявления </w:t>
                    </w:r>
                    <w:r>
                      <w:t xml:space="preserve"> (обращения)</w:t>
                    </w:r>
                    <w:r w:rsidR="00187FA2">
                      <w:t xml:space="preserve"> </w:t>
                    </w:r>
                    <w:r w:rsidRPr="001572C3">
                      <w:t xml:space="preserve">от </w:t>
                    </w:r>
                    <w:r>
                      <w:t>Заявителей</w:t>
                    </w:r>
                  </w:p>
                </w:txbxContent>
              </v:textbox>
            </v:oval>
            <v:rect id="_x0000_s1031" style="position:absolute;left:3720;top:9594;width:4680;height:918" strokeweight="1pt">
              <v:textbox style="mso-next-textbox:#_x0000_s1031">
                <w:txbxContent>
                  <w:p w:rsidR="005D295B" w:rsidRPr="00BC05C0" w:rsidRDefault="00BC05C0" w:rsidP="00BC05C0">
                    <w:pPr>
                      <w:jc w:val="center"/>
                    </w:pPr>
                    <w:r>
                      <w:t>Рассмотрение письменного обращения Заявителей</w:t>
                    </w:r>
                  </w:p>
                </w:txbxContent>
              </v:textbox>
            </v:rect>
            <v:rect id="_x0000_s1032" style="position:absolute;left:3720;top:11034;width:4680;height:861" strokeweight="1pt">
              <v:textbox>
                <w:txbxContent>
                  <w:p w:rsidR="00BC05C0" w:rsidRPr="001572C3" w:rsidRDefault="00BC05C0" w:rsidP="00BC05C0">
                    <w:pPr>
                      <w:jc w:val="center"/>
                    </w:pPr>
                    <w:r w:rsidRPr="001572C3">
                      <w:t>Принятие решения о предоставлении услуги</w:t>
                    </w:r>
                  </w:p>
                </w:txbxContent>
              </v:textbox>
            </v:rect>
            <v:line id="_x0000_s1033" style="position:absolute" from="5880,7254" to="5880,7794" strokeweight="1.5pt">
              <v:stroke endarrow="block"/>
            </v:line>
            <v:line id="_x0000_s1034" style="position:absolute" from="5880,8874" to="5880,9594" strokeweight="1.5pt">
              <v:stroke endarrow="block"/>
            </v:line>
            <v:line id="_x0000_s1035" style="position:absolute" from="5880,10494" to="5880,11034" strokeweight="1.5pt">
              <v:stroke endarrow="block"/>
            </v:line>
            <v:line id="_x0000_s1036" style="position:absolute" from="5880,11934" to="5880,12474" strokeweight="1.5pt">
              <v:stroke endarrow="block"/>
            </v:line>
          </v:group>
        </w:pict>
      </w:r>
    </w:p>
    <w:p w:rsidR="005D295B" w:rsidRPr="00DD2291" w:rsidRDefault="005D295B" w:rsidP="005D295B">
      <w:pPr>
        <w:ind w:firstLine="709"/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  <w:bookmarkStart w:id="0" w:name="sub_1003"/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2058E5" w:rsidP="005D295B">
      <w:pPr>
        <w:ind w:firstLine="709"/>
        <w:jc w:val="right"/>
        <w:rPr>
          <w:b/>
          <w:bCs/>
          <w:color w:val="000080"/>
        </w:rPr>
      </w:pPr>
      <w:r>
        <w:rPr>
          <w:b/>
          <w:bCs/>
          <w:noProof/>
          <w:color w:val="000080"/>
        </w:rPr>
        <w:pict>
          <v:line id="_x0000_s1026" style="position:absolute;left:0;text-align:left;z-index:251660288" from="222pt,13.5pt" to="222pt,40.5pt" strokeweight="1.5pt">
            <v:stroke endarrow="block"/>
          </v:line>
        </w:pict>
      </w: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p w:rsidR="005D295B" w:rsidRPr="00DD2291" w:rsidRDefault="005D295B" w:rsidP="005D295B">
      <w:pPr>
        <w:ind w:firstLine="709"/>
        <w:jc w:val="right"/>
        <w:rPr>
          <w:b/>
          <w:bCs/>
          <w:color w:val="000080"/>
        </w:rPr>
      </w:pPr>
    </w:p>
    <w:bookmarkEnd w:id="0"/>
    <w:p w:rsidR="005D295B" w:rsidRDefault="005D295B" w:rsidP="005D295B">
      <w:pPr>
        <w:ind w:firstLine="708"/>
        <w:jc w:val="center"/>
        <w:rPr>
          <w:bCs/>
          <w:spacing w:val="-6"/>
          <w:sz w:val="28"/>
          <w:szCs w:val="28"/>
        </w:rPr>
        <w:sectPr w:rsidR="005D295B" w:rsidSect="004255B4">
          <w:pgSz w:w="11906" w:h="16838"/>
          <w:pgMar w:top="1134" w:right="539" w:bottom="899" w:left="1440" w:header="709" w:footer="709" w:gutter="0"/>
          <w:cols w:space="708"/>
          <w:docGrid w:linePitch="360"/>
        </w:sectPr>
      </w:pPr>
    </w:p>
    <w:p w:rsidR="00F95913" w:rsidRPr="008E7727" w:rsidRDefault="00F95913" w:rsidP="00F95913">
      <w:pPr>
        <w:spacing w:after="240"/>
        <w:jc w:val="both"/>
        <w:rPr>
          <w:color w:val="333366"/>
        </w:rPr>
      </w:pPr>
    </w:p>
    <w:p w:rsidR="00F95913" w:rsidRPr="008E7727" w:rsidRDefault="00F95913" w:rsidP="00F95913">
      <w:pPr>
        <w:spacing w:after="240"/>
        <w:jc w:val="both"/>
        <w:rPr>
          <w:color w:val="333366"/>
        </w:rPr>
      </w:pPr>
    </w:p>
    <w:p w:rsidR="00F95913" w:rsidRDefault="00F95913" w:rsidP="00F95913">
      <w:pPr>
        <w:spacing w:after="240"/>
        <w:jc w:val="both"/>
        <w:rPr>
          <w:rFonts w:ascii="Verdana" w:hAnsi="Verdana"/>
          <w:color w:val="333366"/>
          <w:sz w:val="20"/>
          <w:szCs w:val="20"/>
        </w:rPr>
      </w:pPr>
    </w:p>
    <w:p w:rsidR="00F95913" w:rsidRDefault="00F95913" w:rsidP="00F95913">
      <w:pPr>
        <w:spacing w:after="240"/>
        <w:jc w:val="both"/>
        <w:rPr>
          <w:rFonts w:ascii="Verdana" w:hAnsi="Verdana"/>
          <w:color w:val="333366"/>
          <w:sz w:val="20"/>
          <w:szCs w:val="20"/>
        </w:rPr>
      </w:pPr>
    </w:p>
    <w:p w:rsidR="00F95913" w:rsidRDefault="00F95913" w:rsidP="00F95913">
      <w:pPr>
        <w:spacing w:after="240"/>
        <w:jc w:val="both"/>
        <w:rPr>
          <w:rFonts w:ascii="Verdana" w:hAnsi="Verdana"/>
          <w:color w:val="333366"/>
          <w:sz w:val="20"/>
          <w:szCs w:val="20"/>
        </w:rPr>
      </w:pPr>
    </w:p>
    <w:p w:rsidR="00F95913" w:rsidRDefault="00F95913" w:rsidP="00F95913">
      <w:pPr>
        <w:spacing w:after="240"/>
        <w:jc w:val="both"/>
        <w:rPr>
          <w:rFonts w:ascii="Verdana" w:hAnsi="Verdana"/>
          <w:color w:val="333366"/>
          <w:sz w:val="20"/>
          <w:szCs w:val="20"/>
        </w:rPr>
      </w:pPr>
    </w:p>
    <w:p w:rsidR="00F95913" w:rsidRDefault="00F95913" w:rsidP="00F95913">
      <w:pPr>
        <w:spacing w:after="240"/>
        <w:jc w:val="both"/>
        <w:rPr>
          <w:rFonts w:ascii="Verdana" w:hAnsi="Verdana"/>
          <w:color w:val="333366"/>
          <w:sz w:val="20"/>
          <w:szCs w:val="20"/>
        </w:rPr>
      </w:pPr>
    </w:p>
    <w:p w:rsidR="00F95913" w:rsidRPr="00CA597E" w:rsidRDefault="00F95913" w:rsidP="00F95913">
      <w:pPr>
        <w:spacing w:after="240"/>
        <w:jc w:val="both"/>
        <w:rPr>
          <w:rFonts w:ascii="Verdana" w:hAnsi="Verdana"/>
          <w:color w:val="333366"/>
          <w:sz w:val="20"/>
          <w:szCs w:val="20"/>
        </w:rPr>
      </w:pPr>
    </w:p>
    <w:p w:rsidR="003C0C0D" w:rsidRDefault="003C0C0D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3C0C0D" w:rsidRDefault="003C0C0D" w:rsidP="000422D0">
      <w:pPr>
        <w:spacing w:before="100" w:beforeAutospacing="1" w:after="100" w:afterAutospacing="1"/>
        <w:jc w:val="center"/>
        <w:outlineLvl w:val="3"/>
        <w:rPr>
          <w:rFonts w:ascii="Arial" w:hAnsi="Arial" w:cs="Arial"/>
          <w:b/>
          <w:bCs/>
          <w:color w:val="333366"/>
          <w:sz w:val="21"/>
          <w:szCs w:val="21"/>
        </w:rPr>
      </w:pPr>
    </w:p>
    <w:p w:rsidR="00202AE4" w:rsidRDefault="00202AE4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202AE4" w:rsidRPr="00BA7295" w:rsidRDefault="00202AE4" w:rsidP="00BE1054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sectPr w:rsidR="00202AE4" w:rsidRPr="00BA7295" w:rsidSect="00872AEA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6006F"/>
    <w:multiLevelType w:val="hybridMultilevel"/>
    <w:tmpl w:val="A246C2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24B4C"/>
    <w:multiLevelType w:val="multilevel"/>
    <w:tmpl w:val="BA5AA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F72DE1"/>
    <w:multiLevelType w:val="multilevel"/>
    <w:tmpl w:val="965E1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437EEF"/>
    <w:multiLevelType w:val="multilevel"/>
    <w:tmpl w:val="E04C6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4F7503"/>
    <w:multiLevelType w:val="multilevel"/>
    <w:tmpl w:val="9E546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192614"/>
    <w:multiLevelType w:val="hybridMultilevel"/>
    <w:tmpl w:val="FD5E9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DE6C29"/>
    <w:multiLevelType w:val="multilevel"/>
    <w:tmpl w:val="74D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A645D8"/>
    <w:multiLevelType w:val="multilevel"/>
    <w:tmpl w:val="80FA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5E2910"/>
    <w:multiLevelType w:val="multilevel"/>
    <w:tmpl w:val="071C41C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B273877"/>
    <w:multiLevelType w:val="multilevel"/>
    <w:tmpl w:val="E9C83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E22C19"/>
    <w:multiLevelType w:val="multilevel"/>
    <w:tmpl w:val="0C047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E04306"/>
    <w:multiLevelType w:val="hybridMultilevel"/>
    <w:tmpl w:val="287EED8A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F2D43"/>
    <w:multiLevelType w:val="hybridMultilevel"/>
    <w:tmpl w:val="227C6D98"/>
    <w:lvl w:ilvl="0" w:tplc="97A06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44A72"/>
    <w:multiLevelType w:val="multilevel"/>
    <w:tmpl w:val="6340F9F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4">
    <w:nsid w:val="3B7E22EF"/>
    <w:multiLevelType w:val="multilevel"/>
    <w:tmpl w:val="A244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D1928A1"/>
    <w:multiLevelType w:val="multilevel"/>
    <w:tmpl w:val="C978B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9066D3"/>
    <w:multiLevelType w:val="multilevel"/>
    <w:tmpl w:val="126AE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EF40F3"/>
    <w:multiLevelType w:val="multilevel"/>
    <w:tmpl w:val="C83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8242C"/>
    <w:multiLevelType w:val="hybridMultilevel"/>
    <w:tmpl w:val="E4E83A7E"/>
    <w:lvl w:ilvl="0" w:tplc="43A4391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3F3CD0"/>
    <w:multiLevelType w:val="multilevel"/>
    <w:tmpl w:val="D6DA1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456BE5"/>
    <w:multiLevelType w:val="multilevel"/>
    <w:tmpl w:val="EB1E7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4D68AA"/>
    <w:multiLevelType w:val="multilevel"/>
    <w:tmpl w:val="04C8B7F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36324B"/>
    <w:multiLevelType w:val="multilevel"/>
    <w:tmpl w:val="60F61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F8C22B8"/>
    <w:multiLevelType w:val="multilevel"/>
    <w:tmpl w:val="6216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2770E4C"/>
    <w:multiLevelType w:val="multilevel"/>
    <w:tmpl w:val="50A0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1F2D29"/>
    <w:multiLevelType w:val="multilevel"/>
    <w:tmpl w:val="737A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2C2A05"/>
    <w:multiLevelType w:val="multilevel"/>
    <w:tmpl w:val="6106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792F00"/>
    <w:multiLevelType w:val="multilevel"/>
    <w:tmpl w:val="6340F9F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24"/>
  </w:num>
  <w:num w:numId="8">
    <w:abstractNumId w:val="16"/>
  </w:num>
  <w:num w:numId="9">
    <w:abstractNumId w:val="14"/>
  </w:num>
  <w:num w:numId="10">
    <w:abstractNumId w:val="26"/>
  </w:num>
  <w:num w:numId="11">
    <w:abstractNumId w:val="23"/>
  </w:num>
  <w:num w:numId="12">
    <w:abstractNumId w:val="2"/>
  </w:num>
  <w:num w:numId="13">
    <w:abstractNumId w:val="9"/>
  </w:num>
  <w:num w:numId="14">
    <w:abstractNumId w:val="10"/>
  </w:num>
  <w:num w:numId="15">
    <w:abstractNumId w:val="25"/>
  </w:num>
  <w:num w:numId="16">
    <w:abstractNumId w:val="15"/>
  </w:num>
  <w:num w:numId="17">
    <w:abstractNumId w:val="22"/>
  </w:num>
  <w:num w:numId="18">
    <w:abstractNumId w:val="3"/>
  </w:num>
  <w:num w:numId="19">
    <w:abstractNumId w:val="17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12"/>
  </w:num>
  <w:num w:numId="23">
    <w:abstractNumId w:val="5"/>
  </w:num>
  <w:num w:numId="24">
    <w:abstractNumId w:val="13"/>
  </w:num>
  <w:num w:numId="25">
    <w:abstractNumId w:val="8"/>
  </w:num>
  <w:num w:numId="26">
    <w:abstractNumId w:val="27"/>
  </w:num>
  <w:num w:numId="2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48B4"/>
    <w:rsid w:val="00002AB7"/>
    <w:rsid w:val="00023B72"/>
    <w:rsid w:val="000269CE"/>
    <w:rsid w:val="0002741F"/>
    <w:rsid w:val="00030F58"/>
    <w:rsid w:val="00031A27"/>
    <w:rsid w:val="00032AB2"/>
    <w:rsid w:val="000422D0"/>
    <w:rsid w:val="000543E7"/>
    <w:rsid w:val="0006398F"/>
    <w:rsid w:val="00075C3F"/>
    <w:rsid w:val="00082074"/>
    <w:rsid w:val="00092CDE"/>
    <w:rsid w:val="000942F9"/>
    <w:rsid w:val="000A1F6E"/>
    <w:rsid w:val="000B1E25"/>
    <w:rsid w:val="00107351"/>
    <w:rsid w:val="00117620"/>
    <w:rsid w:val="00125534"/>
    <w:rsid w:val="001322CF"/>
    <w:rsid w:val="00136F0D"/>
    <w:rsid w:val="001459D7"/>
    <w:rsid w:val="001551F7"/>
    <w:rsid w:val="0015798E"/>
    <w:rsid w:val="001800A0"/>
    <w:rsid w:val="0018043B"/>
    <w:rsid w:val="00187869"/>
    <w:rsid w:val="00187FA2"/>
    <w:rsid w:val="00195AC9"/>
    <w:rsid w:val="00197112"/>
    <w:rsid w:val="001B40BD"/>
    <w:rsid w:val="001B69B2"/>
    <w:rsid w:val="001D5BD2"/>
    <w:rsid w:val="001E388D"/>
    <w:rsid w:val="00202AE4"/>
    <w:rsid w:val="00203F68"/>
    <w:rsid w:val="002058E5"/>
    <w:rsid w:val="00237903"/>
    <w:rsid w:val="002542A1"/>
    <w:rsid w:val="00283E14"/>
    <w:rsid w:val="00291FB2"/>
    <w:rsid w:val="002A4BD1"/>
    <w:rsid w:val="002A4CFD"/>
    <w:rsid w:val="002B0E01"/>
    <w:rsid w:val="002E0394"/>
    <w:rsid w:val="002E708A"/>
    <w:rsid w:val="002F172D"/>
    <w:rsid w:val="002F590A"/>
    <w:rsid w:val="002F6507"/>
    <w:rsid w:val="00303C2B"/>
    <w:rsid w:val="00321503"/>
    <w:rsid w:val="003341DD"/>
    <w:rsid w:val="003567FC"/>
    <w:rsid w:val="003574D4"/>
    <w:rsid w:val="00384D1E"/>
    <w:rsid w:val="003A51D7"/>
    <w:rsid w:val="003A7575"/>
    <w:rsid w:val="003B0673"/>
    <w:rsid w:val="003C0C0D"/>
    <w:rsid w:val="004114CA"/>
    <w:rsid w:val="00432323"/>
    <w:rsid w:val="004372A0"/>
    <w:rsid w:val="004A568D"/>
    <w:rsid w:val="004B7280"/>
    <w:rsid w:val="004C1108"/>
    <w:rsid w:val="004D5C81"/>
    <w:rsid w:val="005003A4"/>
    <w:rsid w:val="005111F6"/>
    <w:rsid w:val="00516A12"/>
    <w:rsid w:val="00525423"/>
    <w:rsid w:val="005268FB"/>
    <w:rsid w:val="00547A5E"/>
    <w:rsid w:val="005543F7"/>
    <w:rsid w:val="005608E2"/>
    <w:rsid w:val="005D295B"/>
    <w:rsid w:val="005E59E9"/>
    <w:rsid w:val="00661B96"/>
    <w:rsid w:val="006639A9"/>
    <w:rsid w:val="006A4B1B"/>
    <w:rsid w:val="006D2D1B"/>
    <w:rsid w:val="00707D89"/>
    <w:rsid w:val="0071215E"/>
    <w:rsid w:val="00723EDB"/>
    <w:rsid w:val="00733184"/>
    <w:rsid w:val="00735DE4"/>
    <w:rsid w:val="00736C10"/>
    <w:rsid w:val="00742465"/>
    <w:rsid w:val="00746807"/>
    <w:rsid w:val="007934DA"/>
    <w:rsid w:val="007A3868"/>
    <w:rsid w:val="007C373B"/>
    <w:rsid w:val="007E726A"/>
    <w:rsid w:val="008148B4"/>
    <w:rsid w:val="00830BE0"/>
    <w:rsid w:val="00841B50"/>
    <w:rsid w:val="00843A24"/>
    <w:rsid w:val="00845DE2"/>
    <w:rsid w:val="00857C46"/>
    <w:rsid w:val="00872AEA"/>
    <w:rsid w:val="008829C3"/>
    <w:rsid w:val="008935CB"/>
    <w:rsid w:val="008A7CAD"/>
    <w:rsid w:val="008E7AC7"/>
    <w:rsid w:val="008E7CDD"/>
    <w:rsid w:val="00954E82"/>
    <w:rsid w:val="00963BA7"/>
    <w:rsid w:val="009715F1"/>
    <w:rsid w:val="0097248F"/>
    <w:rsid w:val="009726FA"/>
    <w:rsid w:val="0098516B"/>
    <w:rsid w:val="009866D7"/>
    <w:rsid w:val="009D248D"/>
    <w:rsid w:val="009F5E07"/>
    <w:rsid w:val="009F7A38"/>
    <w:rsid w:val="00A04256"/>
    <w:rsid w:val="00A04784"/>
    <w:rsid w:val="00A522AA"/>
    <w:rsid w:val="00A57832"/>
    <w:rsid w:val="00A61945"/>
    <w:rsid w:val="00A91A77"/>
    <w:rsid w:val="00AA3C0A"/>
    <w:rsid w:val="00AA4CC0"/>
    <w:rsid w:val="00AB2972"/>
    <w:rsid w:val="00AB52F7"/>
    <w:rsid w:val="00AC0F58"/>
    <w:rsid w:val="00B0540A"/>
    <w:rsid w:val="00B45E0F"/>
    <w:rsid w:val="00B81D21"/>
    <w:rsid w:val="00B90FDF"/>
    <w:rsid w:val="00BA7295"/>
    <w:rsid w:val="00BB1429"/>
    <w:rsid w:val="00BC05C0"/>
    <w:rsid w:val="00BE1054"/>
    <w:rsid w:val="00BE7402"/>
    <w:rsid w:val="00C007F2"/>
    <w:rsid w:val="00C10D50"/>
    <w:rsid w:val="00C17981"/>
    <w:rsid w:val="00C36311"/>
    <w:rsid w:val="00C41F48"/>
    <w:rsid w:val="00C44E44"/>
    <w:rsid w:val="00C631B3"/>
    <w:rsid w:val="00C650F5"/>
    <w:rsid w:val="00C709EE"/>
    <w:rsid w:val="00CB6CF7"/>
    <w:rsid w:val="00CC35A3"/>
    <w:rsid w:val="00CE5E9F"/>
    <w:rsid w:val="00CF4838"/>
    <w:rsid w:val="00CF5025"/>
    <w:rsid w:val="00D449A3"/>
    <w:rsid w:val="00D508F8"/>
    <w:rsid w:val="00D55459"/>
    <w:rsid w:val="00D94B35"/>
    <w:rsid w:val="00D9568B"/>
    <w:rsid w:val="00DC2A65"/>
    <w:rsid w:val="00DE5BC7"/>
    <w:rsid w:val="00DF3DD0"/>
    <w:rsid w:val="00E16D92"/>
    <w:rsid w:val="00E24078"/>
    <w:rsid w:val="00E341FE"/>
    <w:rsid w:val="00E40ADD"/>
    <w:rsid w:val="00E60F55"/>
    <w:rsid w:val="00E6309E"/>
    <w:rsid w:val="00E67CF7"/>
    <w:rsid w:val="00E71EA3"/>
    <w:rsid w:val="00E87A93"/>
    <w:rsid w:val="00EA0AE5"/>
    <w:rsid w:val="00EA5140"/>
    <w:rsid w:val="00EA5D7E"/>
    <w:rsid w:val="00EA7C52"/>
    <w:rsid w:val="00EB576E"/>
    <w:rsid w:val="00EC14E7"/>
    <w:rsid w:val="00EC5161"/>
    <w:rsid w:val="00ED042B"/>
    <w:rsid w:val="00F14191"/>
    <w:rsid w:val="00F321A7"/>
    <w:rsid w:val="00F36169"/>
    <w:rsid w:val="00F46C94"/>
    <w:rsid w:val="00F62208"/>
    <w:rsid w:val="00F647D6"/>
    <w:rsid w:val="00F735EA"/>
    <w:rsid w:val="00F927F5"/>
    <w:rsid w:val="00F95913"/>
    <w:rsid w:val="00F96503"/>
    <w:rsid w:val="00FA41AE"/>
    <w:rsid w:val="00FB2B5F"/>
    <w:rsid w:val="00FC1A2E"/>
    <w:rsid w:val="00FD5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176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735EA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3333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48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735EA"/>
    <w:rPr>
      <w:rFonts w:ascii="Arial" w:eastAsia="Times New Roman" w:hAnsi="Arial" w:cs="Arial"/>
      <w:b/>
      <w:bCs/>
      <w:color w:val="333366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176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rmal (Web)"/>
    <w:basedOn w:val="a"/>
    <w:unhideWhenUsed/>
    <w:rsid w:val="005E59E9"/>
    <w:pPr>
      <w:spacing w:before="100" w:beforeAutospacing="1" w:after="100" w:afterAutospacing="1"/>
    </w:pPr>
    <w:rPr>
      <w:rFonts w:ascii="Verdana" w:hAnsi="Verdana"/>
      <w:color w:val="333366"/>
      <w:sz w:val="18"/>
      <w:szCs w:val="18"/>
    </w:rPr>
  </w:style>
  <w:style w:type="paragraph" w:styleId="a4">
    <w:name w:val="List Paragraph"/>
    <w:basedOn w:val="a"/>
    <w:uiPriority w:val="34"/>
    <w:qFormat/>
    <w:rsid w:val="00D554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2A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AE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4C1108"/>
    <w:rPr>
      <w:b/>
      <w:bCs/>
    </w:rPr>
  </w:style>
  <w:style w:type="character" w:styleId="a8">
    <w:name w:val="Hyperlink"/>
    <w:basedOn w:val="a0"/>
    <w:uiPriority w:val="99"/>
    <w:semiHidden/>
    <w:unhideWhenUsed/>
    <w:rsid w:val="00872AEA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872A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 (веб)1"/>
    <w:basedOn w:val="a"/>
    <w:rsid w:val="002F6507"/>
    <w:pPr>
      <w:suppressAutoHyphens/>
      <w:spacing w:line="100" w:lineRule="atLeast"/>
    </w:pPr>
    <w:rPr>
      <w:kern w:val="1"/>
      <w:lang w:eastAsia="ar-SA"/>
    </w:rPr>
  </w:style>
  <w:style w:type="paragraph" w:customStyle="1" w:styleId="main1">
    <w:name w:val="main1"/>
    <w:basedOn w:val="a"/>
    <w:uiPriority w:val="99"/>
    <w:rsid w:val="00C631B3"/>
    <w:pPr>
      <w:spacing w:before="48"/>
    </w:pPr>
  </w:style>
  <w:style w:type="character" w:customStyle="1" w:styleId="date">
    <w:name w:val="date"/>
    <w:basedOn w:val="a0"/>
    <w:rsid w:val="00C631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jkywt43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achinait2006@e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EKO_07@mail.ru" TargetMode="External"/><Relationship Id="rId11" Type="http://schemas.openxmlformats.org/officeDocument/2006/relationships/hyperlink" Target="mailto:shkola15.07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ool-zarev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plavinkajaschkol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B0151-C12B-40AE-8972-DB269C0C1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1750</TotalTime>
  <Pages>16</Pages>
  <Words>4476</Words>
  <Characters>25515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39</cp:revision>
  <cp:lastPrinted>2011-03-01T10:49:00Z</cp:lastPrinted>
  <dcterms:created xsi:type="dcterms:W3CDTF">2011-01-17T07:15:00Z</dcterms:created>
  <dcterms:modified xsi:type="dcterms:W3CDTF">2011-03-02T04:56:00Z</dcterms:modified>
</cp:coreProperties>
</file>