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83" w:rsidRPr="00264F83" w:rsidRDefault="00264F83" w:rsidP="00264F83">
      <w:pPr>
        <w:spacing w:before="100" w:beforeAutospacing="1" w:after="100" w:afterAutospacing="1" w:line="330" w:lineRule="atLeast"/>
        <w:outlineLvl w:val="1"/>
        <w:rPr>
          <w:rFonts w:ascii="Tahoma" w:eastAsia="Times New Roman" w:hAnsi="Tahoma" w:cs="Tahoma"/>
          <w:b/>
          <w:bCs/>
          <w:color w:val="0B5BA4"/>
          <w:kern w:val="36"/>
          <w:sz w:val="36"/>
          <w:szCs w:val="36"/>
          <w:lang w:eastAsia="ru-RU"/>
        </w:rPr>
      </w:pPr>
      <w:r w:rsidRPr="00264F83">
        <w:rPr>
          <w:rFonts w:ascii="Tahoma" w:eastAsia="Times New Roman" w:hAnsi="Tahoma" w:cs="Tahoma"/>
          <w:b/>
          <w:bCs/>
          <w:color w:val="0B5BA4"/>
          <w:kern w:val="36"/>
          <w:sz w:val="36"/>
          <w:szCs w:val="36"/>
          <w:lang w:eastAsia="ru-RU"/>
        </w:rPr>
        <w:t>Вступают в силу изменения в законы об образовании в части совершенствования единого государственного экзамена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Президент Российской Федерации подписал Федеральный закон «О внесении изменений в Закон Российской Федерации «Об образовании» и статьи 11 и 24 Федерального закона «О высшем и послевузовском профессиональном образовании» в части совершенствования единого государственного экзамена».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Федеральный закон принят Государственной Думой 14 января 2011 года и одобрен Советом Федерации 26 января 2011 года.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 соответствии с Федеральным законом участникам и организаторам ЕГЭ во время проведения единого государственного экзамена запрещено иметь при себе и использовать средства связи и электронно-вычислительной техники за исключением случаев, предусмотренных законодательством.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Запрет распространяется также на другие формы государственной (итоговой) аттестации, олимпиады школьников и на вступительные испытания, проводимые вузами и </w:t>
      </w:r>
      <w:proofErr w:type="spellStart"/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ссузами</w:t>
      </w:r>
      <w:proofErr w:type="spellEnd"/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Федеральным законом предусматривается, что сведения, содержащиеся в контрольных измерительных материалах, используемых при проведении ЕГЭ, относятся к информации ограниченного доступа, за разглашение которой лица, привлекаемые к проведению ЕГЭ, и его участники несут установленную законодательством Российской Федерации ответственность.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Также согласно Федеральному закону гражданам предоставляется право присутствовать в качестве общественных наблюдателей при проведении государственной (итоговой) аттестации. У общественных наблюдателей четко определены статус, права, действия, полномочия и ответственность.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Кроме того, в целях обеспечения проведения единого государственного экзамена и приема граждан в вузы и </w:t>
      </w:r>
      <w:proofErr w:type="spellStart"/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ссузы</w:t>
      </w:r>
      <w:proofErr w:type="spellEnd"/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создаются соответствующие федеральная информационная система и региональные информационные системы, содержащие все данные участников ЕГЭ, включая списки поступающих во все вузы и </w:t>
      </w:r>
      <w:proofErr w:type="spellStart"/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ссузы</w:t>
      </w:r>
      <w:proofErr w:type="spellEnd"/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264F83" w:rsidRPr="00264F83" w:rsidRDefault="00264F83" w:rsidP="00264F8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64F8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Закон устанавливает, что приём на основании результатов ЕГЭ должен вестись во всех образовательных учреждениях среднего и высшего профессионального образования, вне зависимости от наличия или отсутствия у образовательного учреждения государственной аккредитации.</w:t>
      </w:r>
    </w:p>
    <w:p w:rsidR="005A07F7" w:rsidRDefault="005A07F7"/>
    <w:sectPr w:rsidR="005A07F7" w:rsidSect="005A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F83"/>
    <w:rsid w:val="00264F83"/>
    <w:rsid w:val="0029662F"/>
    <w:rsid w:val="005A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7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2011-02-09T12:00:00Z</dcterms:created>
  <dcterms:modified xsi:type="dcterms:W3CDTF">2011-02-09T12:48:00Z</dcterms:modified>
</cp:coreProperties>
</file>