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FF" w:rsidRPr="00CC1B0D" w:rsidRDefault="00526DFF" w:rsidP="00526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B0D">
        <w:rPr>
          <w:rFonts w:ascii="Times New Roman" w:hAnsi="Times New Roman" w:cs="Times New Roman"/>
          <w:sz w:val="28"/>
          <w:szCs w:val="28"/>
        </w:rPr>
        <w:t>Информация отдела образования Администрации Ленинского муниципального района о ходе реализации приоритетного национального проекта «Образование» за  2010 год</w:t>
      </w:r>
      <w:r w:rsidR="00611B65">
        <w:rPr>
          <w:rFonts w:ascii="Times New Roman" w:hAnsi="Times New Roman" w:cs="Times New Roman"/>
          <w:sz w:val="28"/>
          <w:szCs w:val="28"/>
        </w:rPr>
        <w:t>.</w:t>
      </w:r>
    </w:p>
    <w:p w:rsidR="00526DFF" w:rsidRDefault="00526DFF" w:rsidP="00526DFF"/>
    <w:p w:rsidR="00526DFF" w:rsidRPr="00CC1B0D" w:rsidRDefault="00526DFF" w:rsidP="0052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1B0D">
        <w:rPr>
          <w:rFonts w:ascii="Times New Roman" w:hAnsi="Times New Roman" w:cs="Times New Roman"/>
          <w:sz w:val="28"/>
          <w:szCs w:val="28"/>
        </w:rPr>
        <w:t xml:space="preserve">В 2010 году реализация приоритетного национального проекта «Образование» в Ленинском муниципальном районе </w:t>
      </w:r>
      <w:r w:rsidR="00611B65">
        <w:rPr>
          <w:rFonts w:ascii="Times New Roman" w:hAnsi="Times New Roman" w:cs="Times New Roman"/>
          <w:sz w:val="28"/>
          <w:szCs w:val="28"/>
        </w:rPr>
        <w:t>проводилась</w:t>
      </w:r>
      <w:r w:rsidRPr="00CC1B0D">
        <w:rPr>
          <w:rFonts w:ascii="Times New Roman" w:hAnsi="Times New Roman" w:cs="Times New Roman"/>
          <w:sz w:val="28"/>
          <w:szCs w:val="28"/>
        </w:rPr>
        <w:t xml:space="preserve"> по </w:t>
      </w:r>
      <w:r w:rsidR="00F5738A">
        <w:rPr>
          <w:rFonts w:ascii="Times New Roman" w:hAnsi="Times New Roman" w:cs="Times New Roman"/>
          <w:sz w:val="28"/>
          <w:szCs w:val="28"/>
        </w:rPr>
        <w:t>следующим</w:t>
      </w:r>
      <w:r w:rsidRPr="00CC1B0D">
        <w:rPr>
          <w:rFonts w:ascii="Times New Roman" w:hAnsi="Times New Roman" w:cs="Times New Roman"/>
          <w:sz w:val="28"/>
          <w:szCs w:val="28"/>
        </w:rPr>
        <w:t xml:space="preserve"> направлениям.</w:t>
      </w:r>
    </w:p>
    <w:p w:rsidR="00526DFF" w:rsidRPr="00CC1B0D" w:rsidRDefault="00526DFF" w:rsidP="0052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1B0D">
        <w:rPr>
          <w:rFonts w:ascii="Times New Roman" w:hAnsi="Times New Roman" w:cs="Times New Roman"/>
          <w:sz w:val="28"/>
          <w:szCs w:val="28"/>
        </w:rPr>
        <w:t>По направлению «Показатели эффективности» - доля детей школьного возраста, не обучающихся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B0D">
        <w:rPr>
          <w:rFonts w:ascii="Times New Roman" w:hAnsi="Times New Roman" w:cs="Times New Roman"/>
          <w:sz w:val="28"/>
          <w:szCs w:val="28"/>
        </w:rPr>
        <w:t xml:space="preserve"> составила 0%, доля детей дошкольного возраста, охваченных различными формами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B0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11B65">
        <w:rPr>
          <w:rFonts w:ascii="Times New Roman" w:hAnsi="Times New Roman" w:cs="Times New Roman"/>
          <w:sz w:val="28"/>
          <w:szCs w:val="28"/>
        </w:rPr>
        <w:t>27</w:t>
      </w:r>
      <w:r w:rsidRPr="00CC1B0D">
        <w:rPr>
          <w:rFonts w:ascii="Times New Roman" w:hAnsi="Times New Roman" w:cs="Times New Roman"/>
          <w:sz w:val="28"/>
          <w:szCs w:val="28"/>
        </w:rPr>
        <w:t>%.</w:t>
      </w:r>
    </w:p>
    <w:p w:rsidR="00526DFF" w:rsidRPr="00CC1B0D" w:rsidRDefault="00526DFF" w:rsidP="0052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1B0D">
        <w:rPr>
          <w:rFonts w:ascii="Times New Roman" w:hAnsi="Times New Roman" w:cs="Times New Roman"/>
          <w:sz w:val="28"/>
          <w:szCs w:val="28"/>
        </w:rPr>
        <w:t xml:space="preserve">По направлению «Модернизация институтов образования как инструментов социального развития» проводилась материальная поддержка классных руководителей. Вознаграждение за классное руководство получали 169 учителей. </w:t>
      </w:r>
      <w:r w:rsidR="00611B65">
        <w:rPr>
          <w:rFonts w:ascii="Times New Roman" w:hAnsi="Times New Roman" w:cs="Times New Roman"/>
          <w:sz w:val="28"/>
          <w:szCs w:val="28"/>
        </w:rPr>
        <w:t xml:space="preserve">В </w:t>
      </w:r>
      <w:r w:rsidRPr="00CC1B0D">
        <w:rPr>
          <w:rFonts w:ascii="Times New Roman" w:hAnsi="Times New Roman" w:cs="Times New Roman"/>
          <w:sz w:val="28"/>
          <w:szCs w:val="28"/>
        </w:rPr>
        <w:t xml:space="preserve"> </w:t>
      </w:r>
      <w:r w:rsidR="00611B65">
        <w:rPr>
          <w:rFonts w:ascii="Times New Roman" w:hAnsi="Times New Roman" w:cs="Times New Roman"/>
          <w:sz w:val="28"/>
          <w:szCs w:val="28"/>
        </w:rPr>
        <w:t xml:space="preserve">2010 </w:t>
      </w:r>
      <w:r w:rsidRPr="00CC1B0D">
        <w:rPr>
          <w:rFonts w:ascii="Times New Roman" w:hAnsi="Times New Roman" w:cs="Times New Roman"/>
          <w:sz w:val="28"/>
          <w:szCs w:val="28"/>
        </w:rPr>
        <w:t>год</w:t>
      </w:r>
      <w:r w:rsidR="00611B65">
        <w:rPr>
          <w:rFonts w:ascii="Times New Roman" w:hAnsi="Times New Roman" w:cs="Times New Roman"/>
          <w:sz w:val="28"/>
          <w:szCs w:val="28"/>
        </w:rPr>
        <w:t>у</w:t>
      </w:r>
      <w:r w:rsidRPr="00CC1B0D">
        <w:rPr>
          <w:rFonts w:ascii="Times New Roman" w:hAnsi="Times New Roman" w:cs="Times New Roman"/>
          <w:sz w:val="28"/>
          <w:szCs w:val="28"/>
        </w:rPr>
        <w:t xml:space="preserve"> было выплачено на эти цели </w:t>
      </w:r>
      <w:r w:rsidR="00611B65">
        <w:rPr>
          <w:rFonts w:ascii="Times New Roman" w:hAnsi="Times New Roman" w:cs="Times New Roman"/>
          <w:sz w:val="28"/>
          <w:szCs w:val="28"/>
        </w:rPr>
        <w:t>4124,3</w:t>
      </w:r>
      <w:r w:rsidRPr="00CC1B0D">
        <w:rPr>
          <w:rFonts w:ascii="Times New Roman" w:hAnsi="Times New Roman" w:cs="Times New Roman"/>
          <w:sz w:val="28"/>
          <w:szCs w:val="28"/>
        </w:rPr>
        <w:t xml:space="preserve"> тысяч рублей, в том числе из областного  бюджета  – </w:t>
      </w:r>
      <w:r w:rsidR="00611B65">
        <w:rPr>
          <w:rFonts w:ascii="Times New Roman" w:hAnsi="Times New Roman" w:cs="Times New Roman"/>
          <w:sz w:val="28"/>
          <w:szCs w:val="28"/>
        </w:rPr>
        <w:t>2107,2</w:t>
      </w:r>
      <w:r w:rsidRPr="00CC1B0D">
        <w:rPr>
          <w:rFonts w:ascii="Times New Roman" w:hAnsi="Times New Roman" w:cs="Times New Roman"/>
          <w:sz w:val="28"/>
          <w:szCs w:val="28"/>
        </w:rPr>
        <w:t xml:space="preserve"> тысяч рублей и из муниципального бюджета – </w:t>
      </w:r>
      <w:r w:rsidR="00611B65">
        <w:rPr>
          <w:rFonts w:ascii="Times New Roman" w:hAnsi="Times New Roman" w:cs="Times New Roman"/>
          <w:sz w:val="28"/>
          <w:szCs w:val="28"/>
        </w:rPr>
        <w:t>2017,1</w:t>
      </w:r>
      <w:r w:rsidRPr="00CC1B0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526DFF" w:rsidRPr="00CC1B0D" w:rsidRDefault="00526DFF" w:rsidP="0052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1B0D">
        <w:rPr>
          <w:rFonts w:ascii="Times New Roman" w:hAnsi="Times New Roman" w:cs="Times New Roman"/>
          <w:sz w:val="28"/>
          <w:szCs w:val="28"/>
        </w:rPr>
        <w:t xml:space="preserve">По направлению «Предоставление общеобразовательным учреждениям доступа к образовательным ресурсам через Интернет» поддерживались 16 общеобразовательных учреждений. На предоставление доступа к ресурсам сети Интернет было израсходовано </w:t>
      </w:r>
      <w:r w:rsidR="00611B65">
        <w:rPr>
          <w:rFonts w:ascii="Times New Roman" w:hAnsi="Times New Roman" w:cs="Times New Roman"/>
          <w:sz w:val="28"/>
          <w:szCs w:val="28"/>
        </w:rPr>
        <w:t>55</w:t>
      </w:r>
      <w:r w:rsidRPr="00CC1B0D">
        <w:rPr>
          <w:rFonts w:ascii="Times New Roman" w:hAnsi="Times New Roman" w:cs="Times New Roman"/>
          <w:sz w:val="28"/>
          <w:szCs w:val="28"/>
        </w:rPr>
        <w:t>4,3 тысячи рублей.</w:t>
      </w:r>
    </w:p>
    <w:p w:rsidR="00526DFF" w:rsidRPr="00CC1B0D" w:rsidRDefault="00526DFF" w:rsidP="0052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1B0D">
        <w:rPr>
          <w:rFonts w:ascii="Times New Roman" w:hAnsi="Times New Roman" w:cs="Times New Roman"/>
          <w:sz w:val="28"/>
          <w:szCs w:val="28"/>
        </w:rPr>
        <w:t xml:space="preserve">По направлению «Развитие инновационного характера базового образования как основы становления экономики знаний» была проведена информационная работа о проводимом конкурсе молодых учителей. Для участия в  областном конкурсе на получение Премии Главы Администрации Волгоградской области муниципальным советом были направлены документы и материалы 6-ти учителей. Умнова Н.Н., учитель информатики МОУ «Ленинская </w:t>
      </w:r>
      <w:proofErr w:type="spellStart"/>
      <w:r w:rsidRPr="00CC1B0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C1B0D">
        <w:rPr>
          <w:rFonts w:ascii="Times New Roman" w:hAnsi="Times New Roman" w:cs="Times New Roman"/>
          <w:sz w:val="28"/>
          <w:szCs w:val="28"/>
        </w:rPr>
        <w:t xml:space="preserve"> №2», и Гончар Е.М., учитель математики и информатики МОУ «Ленинская </w:t>
      </w:r>
      <w:proofErr w:type="spellStart"/>
      <w:r w:rsidRPr="00CC1B0D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CC1B0D">
        <w:rPr>
          <w:rFonts w:ascii="Times New Roman" w:hAnsi="Times New Roman" w:cs="Times New Roman"/>
          <w:sz w:val="28"/>
          <w:szCs w:val="28"/>
        </w:rPr>
        <w:t xml:space="preserve"> №1»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B0D">
        <w:rPr>
          <w:rFonts w:ascii="Times New Roman" w:hAnsi="Times New Roman" w:cs="Times New Roman"/>
          <w:sz w:val="28"/>
          <w:szCs w:val="28"/>
        </w:rPr>
        <w:t xml:space="preserve"> стали победителями конкурса и получили Премии Главы Администрации Волгоградской области в сумме 50 тысяч рублей.</w:t>
      </w:r>
    </w:p>
    <w:p w:rsidR="00526DFF" w:rsidRPr="00CC1B0D" w:rsidRDefault="00526DFF" w:rsidP="0052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1B0D">
        <w:rPr>
          <w:rFonts w:ascii="Times New Roman" w:hAnsi="Times New Roman" w:cs="Times New Roman"/>
          <w:sz w:val="28"/>
          <w:szCs w:val="28"/>
        </w:rPr>
        <w:t xml:space="preserve">По направлению «Обеспечение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 была выплачена компенсация части родительской платы за содержание ребенка в </w:t>
      </w:r>
      <w:r w:rsidRPr="00CC1B0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образовательных учреждениях на </w:t>
      </w:r>
      <w:r w:rsidR="00611B65">
        <w:rPr>
          <w:rFonts w:ascii="Times New Roman" w:hAnsi="Times New Roman" w:cs="Times New Roman"/>
          <w:sz w:val="28"/>
          <w:szCs w:val="28"/>
        </w:rPr>
        <w:t>843</w:t>
      </w:r>
      <w:r w:rsidRPr="00CC1B0D">
        <w:rPr>
          <w:rFonts w:ascii="Times New Roman" w:hAnsi="Times New Roman" w:cs="Times New Roman"/>
          <w:sz w:val="28"/>
          <w:szCs w:val="28"/>
        </w:rPr>
        <w:t xml:space="preserve"> ребенка. Общая сумма выплаченных средств 1</w:t>
      </w:r>
      <w:r w:rsidR="00611B65">
        <w:rPr>
          <w:rFonts w:ascii="Times New Roman" w:hAnsi="Times New Roman" w:cs="Times New Roman"/>
          <w:sz w:val="28"/>
          <w:szCs w:val="28"/>
        </w:rPr>
        <w:t>906</w:t>
      </w:r>
      <w:r w:rsidRPr="00CC1B0D">
        <w:rPr>
          <w:rFonts w:ascii="Times New Roman" w:hAnsi="Times New Roman" w:cs="Times New Roman"/>
          <w:sz w:val="28"/>
          <w:szCs w:val="28"/>
        </w:rPr>
        <w:t>,</w:t>
      </w:r>
      <w:r w:rsidR="00611B65">
        <w:rPr>
          <w:rFonts w:ascii="Times New Roman" w:hAnsi="Times New Roman" w:cs="Times New Roman"/>
          <w:sz w:val="28"/>
          <w:szCs w:val="28"/>
        </w:rPr>
        <w:t>0</w:t>
      </w:r>
      <w:r w:rsidRPr="00CC1B0D">
        <w:rPr>
          <w:rFonts w:ascii="Times New Roman" w:hAnsi="Times New Roman" w:cs="Times New Roman"/>
          <w:sz w:val="28"/>
          <w:szCs w:val="28"/>
        </w:rPr>
        <w:t xml:space="preserve"> тысяч рублей. Доля граждан, воспользовавшихся правом на получение компенсации части родительской платы, от общей численности граждан, имеющих указанное право</w:t>
      </w:r>
      <w:r w:rsidR="00135FA3">
        <w:rPr>
          <w:rFonts w:ascii="Times New Roman" w:hAnsi="Times New Roman" w:cs="Times New Roman"/>
          <w:sz w:val="28"/>
          <w:szCs w:val="28"/>
        </w:rPr>
        <w:t>,</w:t>
      </w:r>
      <w:r w:rsidRPr="00CC1B0D">
        <w:rPr>
          <w:rFonts w:ascii="Times New Roman" w:hAnsi="Times New Roman" w:cs="Times New Roman"/>
          <w:sz w:val="28"/>
          <w:szCs w:val="28"/>
        </w:rPr>
        <w:t xml:space="preserve"> составила 83%.</w:t>
      </w:r>
    </w:p>
    <w:p w:rsidR="00526DFF" w:rsidRDefault="00526DFF" w:rsidP="0052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1B0D">
        <w:rPr>
          <w:rFonts w:ascii="Times New Roman" w:hAnsi="Times New Roman" w:cs="Times New Roman"/>
          <w:sz w:val="28"/>
          <w:szCs w:val="28"/>
        </w:rPr>
        <w:t>По направлению «Обеспечение минимальных размеров денежных выплат на содержание ребенка, оставшегося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родителей, в семьях опекунов (п</w:t>
      </w:r>
      <w:r w:rsidRPr="00CC1B0D">
        <w:rPr>
          <w:rFonts w:ascii="Times New Roman" w:hAnsi="Times New Roman" w:cs="Times New Roman"/>
          <w:sz w:val="28"/>
          <w:szCs w:val="28"/>
        </w:rPr>
        <w:t xml:space="preserve">опечителей) и на вознаграждение приемным родителям» производились выплаты опекунам на </w:t>
      </w:r>
      <w:r w:rsidR="00F5738A">
        <w:rPr>
          <w:rFonts w:ascii="Times New Roman" w:hAnsi="Times New Roman" w:cs="Times New Roman"/>
          <w:sz w:val="28"/>
          <w:szCs w:val="28"/>
        </w:rPr>
        <w:t>130</w:t>
      </w:r>
      <w:r w:rsidRPr="00CC1B0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B0D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родителей. Среднемесячный размер выплаты на содержание ребенка, оставшегося без попечения родителей, составил </w:t>
      </w:r>
      <w:r w:rsidR="00F5738A">
        <w:rPr>
          <w:rFonts w:ascii="Times New Roman" w:hAnsi="Times New Roman" w:cs="Times New Roman"/>
          <w:sz w:val="28"/>
          <w:szCs w:val="28"/>
        </w:rPr>
        <w:t>5</w:t>
      </w:r>
      <w:r w:rsidRPr="00CC1B0D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F5738A">
        <w:rPr>
          <w:rFonts w:ascii="Times New Roman" w:hAnsi="Times New Roman" w:cs="Times New Roman"/>
          <w:sz w:val="28"/>
          <w:szCs w:val="28"/>
        </w:rPr>
        <w:t>891</w:t>
      </w:r>
      <w:r w:rsidRPr="00CC1B0D">
        <w:rPr>
          <w:rFonts w:ascii="Times New Roman" w:hAnsi="Times New Roman" w:cs="Times New Roman"/>
          <w:sz w:val="28"/>
          <w:szCs w:val="28"/>
        </w:rPr>
        <w:t xml:space="preserve"> рубл</w:t>
      </w:r>
      <w:r w:rsidR="00F5738A">
        <w:rPr>
          <w:rFonts w:ascii="Times New Roman" w:hAnsi="Times New Roman" w:cs="Times New Roman"/>
          <w:sz w:val="28"/>
          <w:szCs w:val="28"/>
        </w:rPr>
        <w:t>ь</w:t>
      </w:r>
      <w:r w:rsidRPr="00CC1B0D">
        <w:rPr>
          <w:rFonts w:ascii="Times New Roman" w:hAnsi="Times New Roman" w:cs="Times New Roman"/>
          <w:sz w:val="28"/>
          <w:szCs w:val="28"/>
        </w:rPr>
        <w:t xml:space="preserve">. </w:t>
      </w:r>
      <w:r w:rsidR="00F5738A">
        <w:rPr>
          <w:rFonts w:ascii="Times New Roman" w:hAnsi="Times New Roman" w:cs="Times New Roman"/>
          <w:sz w:val="28"/>
          <w:szCs w:val="28"/>
        </w:rPr>
        <w:t>Десять</w:t>
      </w:r>
      <w:r w:rsidRPr="00CC1B0D">
        <w:rPr>
          <w:rFonts w:ascii="Times New Roman" w:hAnsi="Times New Roman" w:cs="Times New Roman"/>
          <w:sz w:val="28"/>
          <w:szCs w:val="28"/>
        </w:rPr>
        <w:t xml:space="preserve"> приемных родителей получали вознаграждение в размере </w:t>
      </w:r>
      <w:r w:rsidR="00F5738A">
        <w:rPr>
          <w:rFonts w:ascii="Times New Roman" w:hAnsi="Times New Roman" w:cs="Times New Roman"/>
          <w:sz w:val="28"/>
          <w:szCs w:val="28"/>
        </w:rPr>
        <w:t>6060,7</w:t>
      </w:r>
      <w:r w:rsidRPr="00CC1B0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6DFF" w:rsidRDefault="00526DFF" w:rsidP="0052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6DFF" w:rsidRDefault="00526DFF" w:rsidP="00526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Т.В. Байгарина</w:t>
      </w:r>
    </w:p>
    <w:sectPr w:rsidR="00526DFF" w:rsidSect="0066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DFF"/>
    <w:rsid w:val="00007482"/>
    <w:rsid w:val="00135FA3"/>
    <w:rsid w:val="00361B0B"/>
    <w:rsid w:val="00526DFF"/>
    <w:rsid w:val="00611B65"/>
    <w:rsid w:val="00664BBC"/>
    <w:rsid w:val="007B4ABD"/>
    <w:rsid w:val="00AB494A"/>
    <w:rsid w:val="00F5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FF"/>
  </w:style>
  <w:style w:type="paragraph" w:styleId="2">
    <w:name w:val="heading 2"/>
    <w:basedOn w:val="a"/>
    <w:next w:val="a"/>
    <w:link w:val="20"/>
    <w:qFormat/>
    <w:rsid w:val="00526DFF"/>
    <w:pPr>
      <w:keepNext/>
      <w:tabs>
        <w:tab w:val="num" w:pos="0"/>
      </w:tabs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26DFF"/>
    <w:pPr>
      <w:keepNext/>
      <w:tabs>
        <w:tab w:val="num" w:pos="0"/>
      </w:tabs>
      <w:spacing w:after="0" w:line="24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D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26D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2010-10-29T06:54:00Z</cp:lastPrinted>
  <dcterms:created xsi:type="dcterms:W3CDTF">2010-10-29T06:41:00Z</dcterms:created>
  <dcterms:modified xsi:type="dcterms:W3CDTF">2011-03-15T12:00:00Z</dcterms:modified>
</cp:coreProperties>
</file>