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78" w:rsidRDefault="00B53CF2" w:rsidP="00361260">
      <w:pPr>
        <w:tabs>
          <w:tab w:val="left" w:pos="68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A4B25">
        <w:rPr>
          <w:rFonts w:ascii="Times New Roman" w:hAnsi="Times New Roman" w:cs="Times New Roman"/>
          <w:b/>
          <w:sz w:val="28"/>
          <w:szCs w:val="28"/>
        </w:rPr>
        <w:t>Д</w:t>
      </w:r>
      <w:r w:rsidR="00440775" w:rsidRPr="003A4B25">
        <w:rPr>
          <w:rFonts w:ascii="Times New Roman" w:hAnsi="Times New Roman" w:cs="Times New Roman"/>
          <w:b/>
          <w:sz w:val="28"/>
          <w:szCs w:val="28"/>
        </w:rPr>
        <w:t>оклад</w:t>
      </w:r>
      <w:r w:rsidRPr="003A4B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A4B25">
        <w:rPr>
          <w:rFonts w:ascii="Times New Roman" w:hAnsi="Times New Roman" w:cs="Times New Roman"/>
          <w:b/>
          <w:sz w:val="28"/>
          <w:szCs w:val="28"/>
        </w:rPr>
        <w:t xml:space="preserve">начальника </w:t>
      </w:r>
      <w:r w:rsidR="00834AA9" w:rsidRPr="003A4B25">
        <w:rPr>
          <w:rFonts w:ascii="Times New Roman" w:hAnsi="Times New Roman" w:cs="Times New Roman"/>
          <w:b/>
          <w:sz w:val="28"/>
          <w:szCs w:val="28"/>
        </w:rPr>
        <w:t>отдела</w:t>
      </w:r>
      <w:r w:rsidRPr="003A4B25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="00E4317E" w:rsidRPr="003A4B25">
        <w:rPr>
          <w:rFonts w:ascii="Times New Roman" w:hAnsi="Times New Roman" w:cs="Times New Roman"/>
          <w:b/>
          <w:sz w:val="28"/>
          <w:szCs w:val="28"/>
        </w:rPr>
        <w:t>Администрации Ленинского муниципального района</w:t>
      </w:r>
      <w:proofErr w:type="gramEnd"/>
      <w:r w:rsidR="00E4317E" w:rsidRPr="003A4B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AA9" w:rsidRPr="003A4B25">
        <w:rPr>
          <w:rFonts w:ascii="Times New Roman" w:hAnsi="Times New Roman" w:cs="Times New Roman"/>
          <w:b/>
          <w:sz w:val="28"/>
          <w:szCs w:val="28"/>
        </w:rPr>
        <w:t>о</w:t>
      </w:r>
      <w:r w:rsidRPr="003A4B25">
        <w:rPr>
          <w:rFonts w:ascii="Times New Roman" w:hAnsi="Times New Roman" w:cs="Times New Roman"/>
          <w:b/>
          <w:sz w:val="28"/>
          <w:szCs w:val="28"/>
        </w:rPr>
        <w:t xml:space="preserve"> результатах реализации Национальной образовательной инициативы «Наша новая школа»</w:t>
      </w:r>
      <w:r w:rsidR="004436B4" w:rsidRPr="003A4B2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834AA9" w:rsidRPr="003A4B2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5074B" w:rsidRPr="003A4B25">
        <w:rPr>
          <w:rFonts w:ascii="Times New Roman" w:hAnsi="Times New Roman" w:cs="Times New Roman"/>
          <w:b/>
          <w:sz w:val="28"/>
          <w:szCs w:val="28"/>
        </w:rPr>
        <w:t>10</w:t>
      </w:r>
      <w:r w:rsidR="00834AA9" w:rsidRPr="003A4B2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34AA9">
        <w:rPr>
          <w:rFonts w:ascii="Times New Roman" w:hAnsi="Times New Roman" w:cs="Times New Roman"/>
          <w:sz w:val="28"/>
          <w:szCs w:val="28"/>
        </w:rPr>
        <w:t>.</w:t>
      </w:r>
    </w:p>
    <w:p w:rsidR="00A020F8" w:rsidRDefault="004436B4" w:rsidP="0074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отдела образования Администрации Ленинского муниципального района в  20</w:t>
      </w:r>
      <w:r w:rsidR="0025074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87EC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была направлена на обеспечение стабильности функционирования системы образования, развитие системы доступного качественного</w:t>
      </w:r>
      <w:r w:rsidR="00123B9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интересах формирования свободно ориентированной личности, способной к творческой, интеллектуальной, социально-значимой деятельно</w:t>
      </w:r>
      <w:r w:rsidR="005435F3">
        <w:rPr>
          <w:rFonts w:ascii="Times New Roman" w:hAnsi="Times New Roman" w:cs="Times New Roman"/>
          <w:sz w:val="28"/>
          <w:szCs w:val="28"/>
        </w:rPr>
        <w:t xml:space="preserve">сти в соответствии с потребностями </w:t>
      </w:r>
      <w:r>
        <w:rPr>
          <w:rFonts w:ascii="Times New Roman" w:hAnsi="Times New Roman" w:cs="Times New Roman"/>
          <w:sz w:val="28"/>
          <w:szCs w:val="28"/>
        </w:rPr>
        <w:t xml:space="preserve"> общества и государства.</w:t>
      </w:r>
    </w:p>
    <w:p w:rsidR="00E00D11" w:rsidRDefault="009B043F" w:rsidP="0074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92">
        <w:rPr>
          <w:rFonts w:ascii="Times New Roman" w:hAnsi="Times New Roman" w:cs="Times New Roman"/>
          <w:sz w:val="28"/>
          <w:szCs w:val="28"/>
        </w:rPr>
        <w:t>В районе функционирует единое образовательное пространство.</w:t>
      </w:r>
      <w:r w:rsidR="00053392" w:rsidRPr="00053392">
        <w:rPr>
          <w:rFonts w:ascii="Times New Roman" w:hAnsi="Times New Roman" w:cs="Times New Roman"/>
          <w:sz w:val="28"/>
          <w:szCs w:val="28"/>
        </w:rPr>
        <w:t xml:space="preserve"> В структуру системы общего образования входят 16 дневных общеобразователь</w:t>
      </w:r>
      <w:r w:rsidR="006C0EB9">
        <w:rPr>
          <w:rFonts w:ascii="Times New Roman" w:hAnsi="Times New Roman" w:cs="Times New Roman"/>
          <w:sz w:val="28"/>
          <w:szCs w:val="28"/>
        </w:rPr>
        <w:t xml:space="preserve">ных учреждений,  в том числе 2 </w:t>
      </w:r>
      <w:r w:rsidR="00053392" w:rsidRPr="00053392">
        <w:rPr>
          <w:rFonts w:ascii="Times New Roman" w:hAnsi="Times New Roman" w:cs="Times New Roman"/>
          <w:sz w:val="28"/>
          <w:szCs w:val="28"/>
        </w:rPr>
        <w:t xml:space="preserve"> начальные школы (деятельн</w:t>
      </w:r>
      <w:r w:rsidR="006C0EB9">
        <w:rPr>
          <w:rFonts w:ascii="Times New Roman" w:hAnsi="Times New Roman" w:cs="Times New Roman"/>
          <w:sz w:val="28"/>
          <w:szCs w:val="28"/>
        </w:rPr>
        <w:t xml:space="preserve">ость одной приостановлена с 2007 года), 1  основная школа, 13  средних школ и </w:t>
      </w:r>
      <w:r w:rsidR="00053392" w:rsidRPr="00053392">
        <w:rPr>
          <w:rFonts w:ascii="Times New Roman" w:hAnsi="Times New Roman" w:cs="Times New Roman"/>
          <w:sz w:val="28"/>
          <w:szCs w:val="28"/>
        </w:rPr>
        <w:t xml:space="preserve"> </w:t>
      </w:r>
      <w:r w:rsidR="006C0EB9">
        <w:rPr>
          <w:rFonts w:ascii="Times New Roman" w:hAnsi="Times New Roman" w:cs="Times New Roman"/>
          <w:sz w:val="28"/>
          <w:szCs w:val="28"/>
        </w:rPr>
        <w:t>1 открытая (сменная)</w:t>
      </w:r>
      <w:r w:rsidR="00E00D11">
        <w:rPr>
          <w:rFonts w:ascii="Times New Roman" w:hAnsi="Times New Roman" w:cs="Times New Roman"/>
          <w:sz w:val="28"/>
          <w:szCs w:val="28"/>
        </w:rPr>
        <w:t xml:space="preserve"> школа. Численность обучающихся в 2010 году составляла </w:t>
      </w:r>
      <w:r w:rsidR="00B007C1">
        <w:rPr>
          <w:rFonts w:ascii="Times New Roman" w:hAnsi="Times New Roman" w:cs="Times New Roman"/>
          <w:sz w:val="28"/>
          <w:szCs w:val="28"/>
        </w:rPr>
        <w:t xml:space="preserve"> в дневных школах - </w:t>
      </w:r>
      <w:r w:rsidR="00E00D11">
        <w:rPr>
          <w:rFonts w:ascii="Times New Roman" w:hAnsi="Times New Roman" w:cs="Times New Roman"/>
          <w:sz w:val="28"/>
          <w:szCs w:val="28"/>
        </w:rPr>
        <w:t>2898 человек</w:t>
      </w:r>
      <w:r w:rsidR="00B007C1">
        <w:rPr>
          <w:rFonts w:ascii="Times New Roman" w:hAnsi="Times New Roman" w:cs="Times New Roman"/>
          <w:sz w:val="28"/>
          <w:szCs w:val="28"/>
        </w:rPr>
        <w:t xml:space="preserve">, в вечерней школе </w:t>
      </w:r>
      <w:r w:rsidR="00CA3577">
        <w:rPr>
          <w:rFonts w:ascii="Times New Roman" w:hAnsi="Times New Roman" w:cs="Times New Roman"/>
          <w:sz w:val="28"/>
          <w:szCs w:val="28"/>
        </w:rPr>
        <w:t>– 138 человек.</w:t>
      </w:r>
      <w:r w:rsidR="00E00D11">
        <w:rPr>
          <w:rFonts w:ascii="Times New Roman" w:hAnsi="Times New Roman" w:cs="Times New Roman"/>
          <w:sz w:val="28"/>
          <w:szCs w:val="28"/>
        </w:rPr>
        <w:t xml:space="preserve"> </w:t>
      </w:r>
      <w:r w:rsidR="00DD57C5">
        <w:rPr>
          <w:rFonts w:ascii="Times New Roman" w:hAnsi="Times New Roman" w:cs="Times New Roman"/>
          <w:sz w:val="28"/>
          <w:szCs w:val="28"/>
        </w:rPr>
        <w:t xml:space="preserve"> В </w:t>
      </w:r>
      <w:r w:rsidR="005845CF">
        <w:rPr>
          <w:rFonts w:ascii="Times New Roman" w:hAnsi="Times New Roman" w:cs="Times New Roman"/>
          <w:sz w:val="28"/>
          <w:szCs w:val="28"/>
        </w:rPr>
        <w:t>7</w:t>
      </w:r>
      <w:r w:rsidR="00DD57C5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учреждениях и 5 общеобразовательных учреждениях образовательные услуги</w:t>
      </w:r>
      <w:r w:rsidR="006C0EB9">
        <w:rPr>
          <w:rFonts w:ascii="Times New Roman" w:hAnsi="Times New Roman" w:cs="Times New Roman"/>
          <w:sz w:val="28"/>
          <w:szCs w:val="28"/>
        </w:rPr>
        <w:t xml:space="preserve"> по программам дошкольного общего образования</w:t>
      </w:r>
      <w:r w:rsidR="00DD57C5">
        <w:rPr>
          <w:rFonts w:ascii="Times New Roman" w:hAnsi="Times New Roman" w:cs="Times New Roman"/>
          <w:sz w:val="28"/>
          <w:szCs w:val="28"/>
        </w:rPr>
        <w:t xml:space="preserve"> предоставлялись </w:t>
      </w:r>
      <w:r w:rsidR="00361260">
        <w:rPr>
          <w:rFonts w:ascii="Times New Roman" w:hAnsi="Times New Roman" w:cs="Times New Roman"/>
          <w:sz w:val="28"/>
          <w:szCs w:val="28"/>
        </w:rPr>
        <w:t xml:space="preserve">723   </w:t>
      </w:r>
      <w:r w:rsidR="00DD57C5">
        <w:rPr>
          <w:rFonts w:ascii="Times New Roman" w:hAnsi="Times New Roman" w:cs="Times New Roman"/>
          <w:sz w:val="28"/>
          <w:szCs w:val="28"/>
        </w:rPr>
        <w:t xml:space="preserve">воспитанникам. В детско-юношеском центре и детско-юношеской спортивной школе дополнительные образовательные программы осваивали </w:t>
      </w:r>
      <w:r w:rsidR="00361260">
        <w:rPr>
          <w:rFonts w:ascii="Times New Roman" w:hAnsi="Times New Roman" w:cs="Times New Roman"/>
          <w:sz w:val="28"/>
          <w:szCs w:val="28"/>
        </w:rPr>
        <w:t xml:space="preserve"> 926</w:t>
      </w:r>
      <w:r w:rsidR="00DD57C5">
        <w:rPr>
          <w:rFonts w:ascii="Times New Roman" w:hAnsi="Times New Roman" w:cs="Times New Roman"/>
          <w:sz w:val="28"/>
          <w:szCs w:val="28"/>
        </w:rPr>
        <w:t xml:space="preserve"> детей и подростков.</w:t>
      </w:r>
      <w:r w:rsidRPr="00053392">
        <w:rPr>
          <w:rFonts w:ascii="Times New Roman" w:hAnsi="Times New Roman" w:cs="Times New Roman"/>
          <w:sz w:val="28"/>
          <w:szCs w:val="28"/>
        </w:rPr>
        <w:t xml:space="preserve"> </w:t>
      </w:r>
      <w:r w:rsidR="00E00D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043F" w:rsidRPr="00053392" w:rsidRDefault="009B043F" w:rsidP="0074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92">
        <w:rPr>
          <w:rFonts w:ascii="Times New Roman" w:hAnsi="Times New Roman" w:cs="Times New Roman"/>
          <w:sz w:val="28"/>
          <w:szCs w:val="28"/>
        </w:rPr>
        <w:t xml:space="preserve">В общеобразовательных учреждениях обучающимся и их родителям предлагается выбор различных видов образовательных программ, форм получения образования, уровней обучения, учебников. </w:t>
      </w:r>
    </w:p>
    <w:p w:rsidR="009B043F" w:rsidRPr="00053392" w:rsidRDefault="009B043F" w:rsidP="0074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92">
        <w:rPr>
          <w:rFonts w:ascii="Times New Roman" w:hAnsi="Times New Roman" w:cs="Times New Roman"/>
          <w:sz w:val="28"/>
          <w:szCs w:val="28"/>
        </w:rPr>
        <w:t xml:space="preserve">В целях обеспечения равного доступа к получению общего образования льготные категории обучающихся </w:t>
      </w:r>
      <w:r w:rsidR="00DD57C5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053392">
        <w:rPr>
          <w:rFonts w:ascii="Times New Roman" w:hAnsi="Times New Roman" w:cs="Times New Roman"/>
          <w:sz w:val="28"/>
          <w:szCs w:val="28"/>
        </w:rPr>
        <w:t>обеспеч</w:t>
      </w:r>
      <w:r w:rsidR="00DD57C5">
        <w:rPr>
          <w:rFonts w:ascii="Times New Roman" w:hAnsi="Times New Roman" w:cs="Times New Roman"/>
          <w:sz w:val="28"/>
          <w:szCs w:val="28"/>
        </w:rPr>
        <w:t>ены</w:t>
      </w:r>
      <w:r w:rsidRPr="00053392">
        <w:rPr>
          <w:rFonts w:ascii="Times New Roman" w:hAnsi="Times New Roman" w:cs="Times New Roman"/>
          <w:sz w:val="28"/>
          <w:szCs w:val="28"/>
        </w:rPr>
        <w:t xml:space="preserve"> учебными комплектами в соответствии с Федеральным перечнем учебников. Для льготных категорий учащихся за счет средств областного бюджета  в 2010 году в школьные библиотеки поступило 6875    экземпляров учебников на общую сумму более 1 миллиона рублей. За средства муниципального бюджета  </w:t>
      </w:r>
      <w:r w:rsidR="00DD57C5">
        <w:rPr>
          <w:rFonts w:ascii="Times New Roman" w:hAnsi="Times New Roman" w:cs="Times New Roman"/>
          <w:sz w:val="28"/>
          <w:szCs w:val="28"/>
        </w:rPr>
        <w:t>осуществлялся</w:t>
      </w:r>
      <w:r w:rsidRPr="00053392">
        <w:rPr>
          <w:rFonts w:ascii="Times New Roman" w:hAnsi="Times New Roman" w:cs="Times New Roman"/>
          <w:sz w:val="28"/>
          <w:szCs w:val="28"/>
        </w:rPr>
        <w:t xml:space="preserve"> подвоз более 200 школьников в образовательные учреждения транспортом Ленинского автотранспортного предприятия и школьными автобусами.</w:t>
      </w:r>
    </w:p>
    <w:p w:rsidR="00855EAB" w:rsidRDefault="009B043F" w:rsidP="0074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392">
        <w:rPr>
          <w:rFonts w:ascii="Times New Roman" w:hAnsi="Times New Roman" w:cs="Times New Roman"/>
          <w:sz w:val="28"/>
          <w:szCs w:val="28"/>
        </w:rPr>
        <w:t xml:space="preserve">Для обеспечения возможности выбора общеобразовательным учреждением и учащимися наиболее привлекательных и значимых форм учебной деятельности и содержания образования  в Ленинской  № 1, </w:t>
      </w:r>
      <w:proofErr w:type="spellStart"/>
      <w:r w:rsidRPr="00053392">
        <w:rPr>
          <w:rFonts w:ascii="Times New Roman" w:hAnsi="Times New Roman" w:cs="Times New Roman"/>
          <w:sz w:val="28"/>
          <w:szCs w:val="28"/>
        </w:rPr>
        <w:t>Степновской</w:t>
      </w:r>
      <w:proofErr w:type="spellEnd"/>
      <w:r w:rsidRPr="00053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392">
        <w:rPr>
          <w:rFonts w:ascii="Times New Roman" w:hAnsi="Times New Roman" w:cs="Times New Roman"/>
          <w:sz w:val="28"/>
          <w:szCs w:val="28"/>
        </w:rPr>
        <w:t>Заплавинской</w:t>
      </w:r>
      <w:proofErr w:type="spellEnd"/>
      <w:r w:rsidRPr="00053392">
        <w:rPr>
          <w:rFonts w:ascii="Times New Roman" w:hAnsi="Times New Roman" w:cs="Times New Roman"/>
          <w:sz w:val="28"/>
          <w:szCs w:val="28"/>
        </w:rPr>
        <w:t xml:space="preserve"> средних школах  </w:t>
      </w:r>
      <w:r w:rsidR="00B007C1">
        <w:rPr>
          <w:rFonts w:ascii="Times New Roman" w:hAnsi="Times New Roman" w:cs="Times New Roman"/>
          <w:sz w:val="28"/>
          <w:szCs w:val="28"/>
        </w:rPr>
        <w:t>работали</w:t>
      </w:r>
      <w:r w:rsidRPr="00053392">
        <w:rPr>
          <w:rFonts w:ascii="Times New Roman" w:hAnsi="Times New Roman" w:cs="Times New Roman"/>
          <w:sz w:val="28"/>
          <w:szCs w:val="28"/>
        </w:rPr>
        <w:t xml:space="preserve"> региональные  экспериментальные площадки, деятельность которых направлена на повышение доступности и качества общего образования, отработку </w:t>
      </w:r>
      <w:proofErr w:type="spellStart"/>
      <w:r w:rsidRPr="0005339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53392">
        <w:rPr>
          <w:rFonts w:ascii="Times New Roman" w:hAnsi="Times New Roman" w:cs="Times New Roman"/>
          <w:sz w:val="28"/>
          <w:szCs w:val="28"/>
        </w:rPr>
        <w:t xml:space="preserve"> технологий, профессиональный  рост </w:t>
      </w:r>
      <w:r w:rsidR="00855EAB">
        <w:rPr>
          <w:rFonts w:ascii="Times New Roman" w:hAnsi="Times New Roman" w:cs="Times New Roman"/>
          <w:sz w:val="28"/>
          <w:szCs w:val="28"/>
        </w:rPr>
        <w:t xml:space="preserve"> творчески работающих педагогов.</w:t>
      </w:r>
      <w:proofErr w:type="gramEnd"/>
    </w:p>
    <w:p w:rsidR="00855EAB" w:rsidRDefault="00855EAB" w:rsidP="0074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2010 году отдел образования и муниципальные общеобразовательные учреждения участвовали в реализации мероприятий «Наша новая школа».</w:t>
      </w:r>
    </w:p>
    <w:p w:rsidR="00E35124" w:rsidRDefault="00901609" w:rsidP="0074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школах района введена независимая оценка качества знаний выпускников 9, 11(12) классов. </w:t>
      </w:r>
      <w:proofErr w:type="gramStart"/>
      <w:r w:rsidR="0030359A">
        <w:rPr>
          <w:rFonts w:ascii="Times New Roman" w:hAnsi="Times New Roman" w:cs="Times New Roman"/>
          <w:sz w:val="28"/>
          <w:szCs w:val="28"/>
        </w:rPr>
        <w:t>Государственную (итоговую) аттестацию в новой форме прошли 259 выпускников 9-х классов по</w:t>
      </w:r>
      <w:r w:rsidR="00253FD0">
        <w:rPr>
          <w:rFonts w:ascii="Times New Roman" w:hAnsi="Times New Roman" w:cs="Times New Roman"/>
          <w:sz w:val="28"/>
          <w:szCs w:val="28"/>
        </w:rPr>
        <w:t xml:space="preserve"> </w:t>
      </w:r>
      <w:r w:rsidR="00FF611D">
        <w:rPr>
          <w:rFonts w:ascii="Times New Roman" w:hAnsi="Times New Roman" w:cs="Times New Roman"/>
          <w:sz w:val="28"/>
          <w:szCs w:val="28"/>
        </w:rPr>
        <w:t>10</w:t>
      </w:r>
      <w:r w:rsidR="00253FD0">
        <w:rPr>
          <w:rFonts w:ascii="Times New Roman" w:hAnsi="Times New Roman" w:cs="Times New Roman"/>
          <w:sz w:val="28"/>
          <w:szCs w:val="28"/>
        </w:rPr>
        <w:t>-ти предметам учебного плана.</w:t>
      </w:r>
      <w:r w:rsidR="00C455FA">
        <w:rPr>
          <w:rFonts w:ascii="Times New Roman" w:hAnsi="Times New Roman" w:cs="Times New Roman"/>
          <w:sz w:val="28"/>
          <w:szCs w:val="28"/>
        </w:rPr>
        <w:t xml:space="preserve"> 20 выпускников МОУ «Открытая (сменная)  общеобразовательная школа» прошли государственную (итоговую) аттестацию в традиционной форме. 279 выпускников 9-х классов получили документы государственного образца об основном общем образовании, трое из них – аттестаты с отличием.</w:t>
      </w:r>
      <w:r w:rsidR="00C069BB">
        <w:rPr>
          <w:rFonts w:ascii="Times New Roman" w:hAnsi="Times New Roman" w:cs="Times New Roman"/>
          <w:sz w:val="28"/>
          <w:szCs w:val="28"/>
        </w:rPr>
        <w:t xml:space="preserve"> </w:t>
      </w:r>
      <w:r w:rsidR="009D2334">
        <w:rPr>
          <w:rFonts w:ascii="Times New Roman" w:hAnsi="Times New Roman" w:cs="Times New Roman"/>
          <w:sz w:val="28"/>
          <w:szCs w:val="28"/>
        </w:rPr>
        <w:t xml:space="preserve">  </w:t>
      </w:r>
      <w:r w:rsidR="00C069BB">
        <w:rPr>
          <w:rFonts w:ascii="Times New Roman" w:hAnsi="Times New Roman" w:cs="Times New Roman"/>
          <w:sz w:val="28"/>
          <w:szCs w:val="28"/>
        </w:rPr>
        <w:t>146 выпускников 11(12) классов проходили государственную (итоговую) аттестацию в форме единого</w:t>
      </w:r>
      <w:proofErr w:type="gramEnd"/>
      <w:r w:rsidR="00C069BB">
        <w:rPr>
          <w:rFonts w:ascii="Times New Roman" w:hAnsi="Times New Roman" w:cs="Times New Roman"/>
          <w:sz w:val="28"/>
          <w:szCs w:val="28"/>
        </w:rPr>
        <w:t xml:space="preserve"> государственного экзамена. Не преодолели порог</w:t>
      </w:r>
      <w:r w:rsidR="00855EAB">
        <w:rPr>
          <w:rFonts w:ascii="Times New Roman" w:hAnsi="Times New Roman" w:cs="Times New Roman"/>
          <w:sz w:val="28"/>
          <w:szCs w:val="28"/>
        </w:rPr>
        <w:t xml:space="preserve"> по русскому языку 4 выпускника</w:t>
      </w:r>
      <w:r w:rsidR="00C069BB">
        <w:rPr>
          <w:rFonts w:ascii="Times New Roman" w:hAnsi="Times New Roman" w:cs="Times New Roman"/>
          <w:sz w:val="28"/>
          <w:szCs w:val="28"/>
        </w:rPr>
        <w:t xml:space="preserve">, в т.ч. 1 -  из МОУ «Ленинская сош №1», 1 – из МОУ «Коммунаровская сош», 2 – из МОУ «Открытая (сменная) общеобразовательная школа». Минимальный порог, установленный Министерством образования и науки РФ по математике, не преодолели </w:t>
      </w:r>
      <w:r w:rsidR="00075369">
        <w:rPr>
          <w:rFonts w:ascii="Times New Roman" w:hAnsi="Times New Roman" w:cs="Times New Roman"/>
          <w:sz w:val="28"/>
          <w:szCs w:val="28"/>
        </w:rPr>
        <w:t>4</w:t>
      </w:r>
      <w:r w:rsidR="00855EAB">
        <w:rPr>
          <w:rFonts w:ascii="Times New Roman" w:hAnsi="Times New Roman" w:cs="Times New Roman"/>
          <w:sz w:val="28"/>
          <w:szCs w:val="28"/>
        </w:rPr>
        <w:t xml:space="preserve"> выпускника</w:t>
      </w:r>
      <w:r w:rsidR="00C069BB">
        <w:rPr>
          <w:rFonts w:ascii="Times New Roman" w:hAnsi="Times New Roman" w:cs="Times New Roman"/>
          <w:sz w:val="28"/>
          <w:szCs w:val="28"/>
        </w:rPr>
        <w:t>, в т.ч. 1-  из МОУ «Ленинская сош №1», 2</w:t>
      </w:r>
      <w:r w:rsidR="00D739CE">
        <w:rPr>
          <w:rFonts w:ascii="Times New Roman" w:hAnsi="Times New Roman" w:cs="Times New Roman"/>
          <w:sz w:val="28"/>
          <w:szCs w:val="28"/>
        </w:rPr>
        <w:t xml:space="preserve"> </w:t>
      </w:r>
      <w:r w:rsidR="00C069BB">
        <w:rPr>
          <w:rFonts w:ascii="Times New Roman" w:hAnsi="Times New Roman" w:cs="Times New Roman"/>
          <w:sz w:val="28"/>
          <w:szCs w:val="28"/>
        </w:rPr>
        <w:t>- из МОУ «Царевская сош»</w:t>
      </w:r>
      <w:r w:rsidR="00075369">
        <w:rPr>
          <w:rFonts w:ascii="Times New Roman" w:hAnsi="Times New Roman" w:cs="Times New Roman"/>
          <w:sz w:val="28"/>
          <w:szCs w:val="28"/>
        </w:rPr>
        <w:t>, 1- из МОУ «Открытая (сменная) общеобразовательная школа»</w:t>
      </w:r>
      <w:r w:rsidR="00D739CE">
        <w:rPr>
          <w:rFonts w:ascii="Times New Roman" w:hAnsi="Times New Roman" w:cs="Times New Roman"/>
          <w:sz w:val="28"/>
          <w:szCs w:val="28"/>
        </w:rPr>
        <w:t xml:space="preserve">. </w:t>
      </w:r>
      <w:r w:rsidR="003E66BB">
        <w:rPr>
          <w:rFonts w:ascii="Times New Roman" w:hAnsi="Times New Roman" w:cs="Times New Roman"/>
          <w:sz w:val="28"/>
          <w:szCs w:val="28"/>
        </w:rPr>
        <w:t xml:space="preserve"> Удельный вес численности выпускников 11(12) классов получивших по обязательным предметам средний балл более 55 составил 32% (областной показатель – 39,49%). Удельный вес численности выпускников, сдававших ЕГЭ по предметам естественнонаучного цикла (физика, химия, биология) – 49,66% (областной показатель – 48,87%). В классах с профильным обучением отдельных предметов обучалось 69 человек. 28,99%</w:t>
      </w:r>
      <w:r w:rsidR="0003725D">
        <w:rPr>
          <w:rFonts w:ascii="Times New Roman" w:hAnsi="Times New Roman" w:cs="Times New Roman"/>
          <w:sz w:val="28"/>
          <w:szCs w:val="28"/>
        </w:rPr>
        <w:t xml:space="preserve"> выпускников, обучавшихся в классах профильного обучения, сдали ЕГЭ по предметам по выбору  на 55 и более баллов (областной показатель – 51,55%). </w:t>
      </w:r>
      <w:proofErr w:type="gramStart"/>
      <w:r w:rsidR="00D739CE">
        <w:rPr>
          <w:rFonts w:ascii="Times New Roman" w:hAnsi="Times New Roman" w:cs="Times New Roman"/>
          <w:sz w:val="28"/>
          <w:szCs w:val="28"/>
        </w:rPr>
        <w:t>Документы государственного образца о среднем</w:t>
      </w:r>
      <w:r w:rsidR="00855EAB" w:rsidRPr="00855EAB">
        <w:rPr>
          <w:rFonts w:ascii="Times New Roman" w:hAnsi="Times New Roman" w:cs="Times New Roman"/>
          <w:sz w:val="28"/>
          <w:szCs w:val="28"/>
        </w:rPr>
        <w:t xml:space="preserve"> </w:t>
      </w:r>
      <w:r w:rsidR="00855EAB">
        <w:rPr>
          <w:rFonts w:ascii="Times New Roman" w:hAnsi="Times New Roman" w:cs="Times New Roman"/>
          <w:sz w:val="28"/>
          <w:szCs w:val="28"/>
        </w:rPr>
        <w:t>(полном)</w:t>
      </w:r>
      <w:r w:rsidR="00D739CE">
        <w:rPr>
          <w:rFonts w:ascii="Times New Roman" w:hAnsi="Times New Roman" w:cs="Times New Roman"/>
          <w:sz w:val="28"/>
          <w:szCs w:val="28"/>
        </w:rPr>
        <w:t xml:space="preserve"> общем образовании получили 14</w:t>
      </w:r>
      <w:r w:rsidR="00281C8A">
        <w:rPr>
          <w:rFonts w:ascii="Times New Roman" w:hAnsi="Times New Roman" w:cs="Times New Roman"/>
          <w:sz w:val="28"/>
          <w:szCs w:val="28"/>
        </w:rPr>
        <w:t>1</w:t>
      </w:r>
      <w:r w:rsidR="00D739CE">
        <w:rPr>
          <w:rFonts w:ascii="Times New Roman" w:hAnsi="Times New Roman" w:cs="Times New Roman"/>
          <w:sz w:val="28"/>
          <w:szCs w:val="28"/>
        </w:rPr>
        <w:t xml:space="preserve"> выпускник 11(12) классов</w:t>
      </w:r>
      <w:r w:rsidR="00E00D11">
        <w:rPr>
          <w:rFonts w:ascii="Times New Roman" w:hAnsi="Times New Roman" w:cs="Times New Roman"/>
          <w:sz w:val="28"/>
          <w:szCs w:val="28"/>
        </w:rPr>
        <w:t xml:space="preserve"> (93,96%</w:t>
      </w:r>
      <w:r w:rsidR="003E66BB">
        <w:rPr>
          <w:rFonts w:ascii="Times New Roman" w:hAnsi="Times New Roman" w:cs="Times New Roman"/>
          <w:sz w:val="28"/>
          <w:szCs w:val="28"/>
        </w:rPr>
        <w:t>, областной показатель – 94,82%)</w:t>
      </w:r>
      <w:r w:rsidR="00D739CE">
        <w:rPr>
          <w:rFonts w:ascii="Times New Roman" w:hAnsi="Times New Roman" w:cs="Times New Roman"/>
          <w:sz w:val="28"/>
          <w:szCs w:val="28"/>
        </w:rPr>
        <w:t>, 6 выпускников награждены золотыми медалями, 4 – серебряными. 1</w:t>
      </w:r>
      <w:r w:rsidR="00B47B14">
        <w:rPr>
          <w:rFonts w:ascii="Times New Roman" w:hAnsi="Times New Roman" w:cs="Times New Roman"/>
          <w:sz w:val="28"/>
          <w:szCs w:val="28"/>
        </w:rPr>
        <w:t>2</w:t>
      </w:r>
      <w:r w:rsidR="00D739CE">
        <w:rPr>
          <w:rFonts w:ascii="Times New Roman" w:hAnsi="Times New Roman" w:cs="Times New Roman"/>
          <w:sz w:val="28"/>
          <w:szCs w:val="28"/>
        </w:rPr>
        <w:t xml:space="preserve"> выпускников закончили</w:t>
      </w:r>
      <w:r w:rsidR="001242BA">
        <w:rPr>
          <w:rFonts w:ascii="Times New Roman" w:hAnsi="Times New Roman" w:cs="Times New Roman"/>
          <w:sz w:val="28"/>
          <w:szCs w:val="28"/>
        </w:rPr>
        <w:t xml:space="preserve"> </w:t>
      </w:r>
      <w:r w:rsidR="00D739CE">
        <w:rPr>
          <w:rFonts w:ascii="Times New Roman" w:hAnsi="Times New Roman" w:cs="Times New Roman"/>
          <w:sz w:val="28"/>
          <w:szCs w:val="28"/>
        </w:rPr>
        <w:t xml:space="preserve"> школу со справкой</w:t>
      </w:r>
      <w:r w:rsidR="006066A1">
        <w:rPr>
          <w:rFonts w:ascii="Times New Roman" w:hAnsi="Times New Roman" w:cs="Times New Roman"/>
          <w:sz w:val="28"/>
          <w:szCs w:val="28"/>
        </w:rPr>
        <w:t xml:space="preserve"> (</w:t>
      </w:r>
      <w:r w:rsidR="00075369">
        <w:rPr>
          <w:rFonts w:ascii="Times New Roman" w:hAnsi="Times New Roman" w:cs="Times New Roman"/>
          <w:sz w:val="28"/>
          <w:szCs w:val="28"/>
        </w:rPr>
        <w:t>5</w:t>
      </w:r>
      <w:r w:rsidR="006066A1">
        <w:rPr>
          <w:rFonts w:ascii="Times New Roman" w:hAnsi="Times New Roman" w:cs="Times New Roman"/>
          <w:sz w:val="28"/>
          <w:szCs w:val="28"/>
        </w:rPr>
        <w:t xml:space="preserve"> - из МОУ «Ленинская сош №1», 2 – из МОУ «Царевская сош», 1 – из МОУ «Коммунаровская сош», </w:t>
      </w:r>
      <w:r w:rsidR="00B47B14">
        <w:rPr>
          <w:rFonts w:ascii="Times New Roman" w:hAnsi="Times New Roman" w:cs="Times New Roman"/>
          <w:sz w:val="28"/>
          <w:szCs w:val="28"/>
        </w:rPr>
        <w:t>4</w:t>
      </w:r>
      <w:r w:rsidR="006066A1">
        <w:rPr>
          <w:rFonts w:ascii="Times New Roman" w:hAnsi="Times New Roman" w:cs="Times New Roman"/>
          <w:sz w:val="28"/>
          <w:szCs w:val="28"/>
        </w:rPr>
        <w:t xml:space="preserve"> – из МОУ «Открытая (сменная) общеобразовательная школа»)</w:t>
      </w:r>
      <w:r w:rsidR="00D739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5EAB" w:rsidRPr="008041A0" w:rsidRDefault="003902A6" w:rsidP="0074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образования проведена  работа по подготовке к переходу на новый образовательный стандарт общеобразовательных учреждений Ленинского муниципального района с 01.09.2011 года. При отделе образования создан координационный совет по вопросам обеспечения введения ФГОС начального общего образования. На базе МОУ «Ленинская сош №1» организована работа постоянно действующего консультационного пункта по вопросам введения ФГОС начального общего образования.</w:t>
      </w:r>
      <w:r w:rsidRPr="008041A0">
        <w:rPr>
          <w:sz w:val="28"/>
          <w:szCs w:val="28"/>
        </w:rPr>
        <w:t xml:space="preserve"> </w:t>
      </w:r>
      <w:r w:rsidRPr="008041A0">
        <w:rPr>
          <w:rFonts w:ascii="Times New Roman" w:hAnsi="Times New Roman" w:cs="Times New Roman"/>
          <w:sz w:val="28"/>
          <w:szCs w:val="28"/>
        </w:rPr>
        <w:t>Для получения объективных данных о соответствии используемого оборудования новым образовательным стандартам муниципальные общеобразовательные учреждения приняли участие в мониторинговом исследовании оснащенности кабинетов начальных классов и предметных кабинетов учебным оборудованием</w:t>
      </w:r>
      <w:r w:rsidR="00855EAB">
        <w:rPr>
          <w:rFonts w:ascii="Times New Roman" w:hAnsi="Times New Roman" w:cs="Times New Roman"/>
          <w:sz w:val="28"/>
          <w:szCs w:val="28"/>
        </w:rPr>
        <w:t>,</w:t>
      </w:r>
      <w:r w:rsidRPr="008041A0">
        <w:rPr>
          <w:rFonts w:ascii="Times New Roman" w:hAnsi="Times New Roman" w:cs="Times New Roman"/>
          <w:sz w:val="28"/>
          <w:szCs w:val="28"/>
        </w:rPr>
        <w:t xml:space="preserve"> проводимом </w:t>
      </w:r>
      <w:proofErr w:type="spellStart"/>
      <w:r w:rsidRPr="008041A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041A0">
        <w:rPr>
          <w:rFonts w:ascii="Times New Roman" w:hAnsi="Times New Roman" w:cs="Times New Roman"/>
          <w:sz w:val="28"/>
          <w:szCs w:val="28"/>
        </w:rPr>
        <w:t xml:space="preserve"> в виде </w:t>
      </w:r>
      <w:proofErr w:type="spellStart"/>
      <w:r w:rsidRPr="008041A0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8041A0">
        <w:rPr>
          <w:rFonts w:ascii="Times New Roman" w:hAnsi="Times New Roman" w:cs="Times New Roman"/>
          <w:sz w:val="28"/>
          <w:szCs w:val="28"/>
        </w:rPr>
        <w:t xml:space="preserve"> анкетирования </w:t>
      </w:r>
      <w:proofErr w:type="gramStart"/>
      <w:r w:rsidRPr="008041A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041A0">
        <w:rPr>
          <w:rFonts w:ascii="Times New Roman" w:hAnsi="Times New Roman" w:cs="Times New Roman"/>
          <w:sz w:val="28"/>
          <w:szCs w:val="28"/>
        </w:rPr>
        <w:t xml:space="preserve"> специализированном </w:t>
      </w:r>
      <w:proofErr w:type="spellStart"/>
      <w:r w:rsidRPr="008041A0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8041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EAB">
        <w:rPr>
          <w:rFonts w:ascii="Times New Roman" w:hAnsi="Times New Roman" w:cs="Times New Roman"/>
          <w:sz w:val="28"/>
          <w:szCs w:val="28"/>
        </w:rPr>
        <w:t>Повышение квалификации для работы по новым федеральным государственным образовательным стандартам</w:t>
      </w:r>
      <w:r w:rsidR="00855EAB" w:rsidRPr="008041A0">
        <w:rPr>
          <w:rFonts w:ascii="Times New Roman" w:hAnsi="Times New Roman" w:cs="Times New Roman"/>
          <w:sz w:val="28"/>
          <w:szCs w:val="28"/>
        </w:rPr>
        <w:t xml:space="preserve"> </w:t>
      </w:r>
      <w:r w:rsidR="00855EAB">
        <w:rPr>
          <w:rFonts w:ascii="Times New Roman" w:hAnsi="Times New Roman" w:cs="Times New Roman"/>
          <w:sz w:val="28"/>
          <w:szCs w:val="28"/>
        </w:rPr>
        <w:t xml:space="preserve">прошли </w:t>
      </w:r>
    </w:p>
    <w:p w:rsidR="003902A6" w:rsidRPr="008041A0" w:rsidRDefault="003902A6" w:rsidP="00746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8,57% педагогических и управленческих кадров общеобразовательных учреждений</w:t>
      </w:r>
      <w:r w:rsidR="00855E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D92" w:rsidRDefault="00F651B7" w:rsidP="0074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Особое внимание было уделено повышению престижа педагогического труда и социальной защищенности педагогических работников.  </w:t>
      </w:r>
      <w:r w:rsidRPr="00F0558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Года Учителя были проведены </w:t>
      </w:r>
      <w:r w:rsidRPr="00F05589">
        <w:rPr>
          <w:rFonts w:ascii="Times New Roman" w:hAnsi="Times New Roman" w:cs="Times New Roman"/>
          <w:sz w:val="28"/>
          <w:szCs w:val="28"/>
        </w:rPr>
        <w:t>педагогический форум, посвященный торжественному открытию</w:t>
      </w:r>
      <w:r w:rsidR="00855EAB">
        <w:rPr>
          <w:rFonts w:ascii="Times New Roman" w:hAnsi="Times New Roman" w:cs="Times New Roman"/>
          <w:sz w:val="28"/>
          <w:szCs w:val="28"/>
        </w:rPr>
        <w:t xml:space="preserve"> Года Учителя,</w:t>
      </w:r>
      <w:r>
        <w:rPr>
          <w:rFonts w:ascii="Times New Roman" w:hAnsi="Times New Roman" w:cs="Times New Roman"/>
          <w:sz w:val="28"/>
          <w:szCs w:val="28"/>
        </w:rPr>
        <w:t xml:space="preserve"> и торжественное мероприятие, посвященное  закрытию Года Учителя; районная педагогическая конференция по теме: «</w:t>
      </w:r>
      <w:r w:rsidRPr="00DE7B98">
        <w:rPr>
          <w:rFonts w:ascii="Times New Roman" w:hAnsi="Times New Roman" w:cs="Times New Roman"/>
          <w:sz w:val="28"/>
          <w:szCs w:val="28"/>
        </w:rPr>
        <w:t>Главная задача школы - раскрытие способностей каждого ученика»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E7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районный праздник</w:t>
      </w:r>
      <w:r w:rsidR="00855E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посвященный Дню воспитателя и всех дошкольных работников; районный конкурс профессионального мастерства «Учитель года».</w:t>
      </w:r>
      <w:r w:rsidR="002C7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1B7" w:rsidRPr="00F651B7" w:rsidRDefault="002C77F6" w:rsidP="0074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стимулировал участие учителей в различных </w:t>
      </w:r>
      <w:r w:rsidR="00091D92">
        <w:rPr>
          <w:rFonts w:ascii="Times New Roman" w:hAnsi="Times New Roman" w:cs="Times New Roman"/>
          <w:sz w:val="28"/>
          <w:szCs w:val="28"/>
        </w:rPr>
        <w:t>педагогических конкурсах.</w:t>
      </w:r>
    </w:p>
    <w:p w:rsidR="00F651B7" w:rsidRDefault="00F651B7" w:rsidP="00746C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ежегодном районном конкурсе профессионального мастерства «Учитель года 2010»  приняли участие 5 педагогов из общеобразовательных учреждений района. </w:t>
      </w:r>
      <w:r w:rsidRPr="00F0797A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F07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конкурса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стала </w:t>
      </w:r>
      <w:proofErr w:type="spellStart"/>
      <w:r w:rsidRPr="00F0797A">
        <w:rPr>
          <w:rFonts w:ascii="Times New Roman" w:hAnsi="Times New Roman" w:cs="Times New Roman"/>
          <w:color w:val="000000" w:themeColor="text1"/>
          <w:sz w:val="28"/>
          <w:szCs w:val="28"/>
        </w:rPr>
        <w:t>Антонцева</w:t>
      </w:r>
      <w:proofErr w:type="spellEnd"/>
      <w:r w:rsidRPr="00F07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07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0797A">
        <w:rPr>
          <w:rFonts w:ascii="Times New Roman" w:hAnsi="Times New Roman" w:cs="Times New Roman"/>
          <w:color w:val="000000" w:themeColor="text1"/>
          <w:sz w:val="28"/>
          <w:szCs w:val="28"/>
        </w:rPr>
        <w:t>, учитель биологии МОУ «Ленинская сош №1»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489F" w:rsidRPr="00CA3577" w:rsidRDefault="00E7489F" w:rsidP="0074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77">
        <w:rPr>
          <w:rFonts w:ascii="Times New Roman" w:hAnsi="Times New Roman" w:cs="Times New Roman"/>
          <w:sz w:val="28"/>
          <w:szCs w:val="28"/>
        </w:rPr>
        <w:t>Призером областного конкурса профессионального мастерства педагогов-психологов стала Коровина Т. А., педагог-психолог муниципального образовательного учреждения «Ленинская средняя общеобразовательная школа №1» .</w:t>
      </w:r>
    </w:p>
    <w:p w:rsidR="002C77F6" w:rsidRDefault="002C77F6" w:rsidP="00746C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Колесникова И.В., учитель начальных классов МОУ «Ленинская сош №1» стала </w:t>
      </w:r>
      <w:r w:rsidR="00E7489F">
        <w:rPr>
          <w:rFonts w:ascii="Times New Roman" w:hAnsi="Times New Roman" w:cs="Times New Roman"/>
          <w:color w:val="000000" w:themeColor="text1"/>
          <w:sz w:val="28"/>
          <w:szCs w:val="28"/>
        </w:rPr>
        <w:t>лауреатом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Всероссийского конкурса </w:t>
      </w:r>
      <w:r w:rsidR="00054E09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 развивающего обучения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«От призвания к признанию».</w:t>
      </w:r>
      <w:r w:rsidR="00091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C77F6" w:rsidRPr="00CA3577" w:rsidRDefault="00054E09" w:rsidP="00746C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З.Х, д</w:t>
      </w:r>
      <w:r w:rsidR="00091D92">
        <w:rPr>
          <w:rFonts w:ascii="Times New Roman" w:hAnsi="Times New Roman" w:cs="Times New Roman"/>
          <w:color w:val="000000" w:themeColor="text1"/>
          <w:sz w:val="28"/>
          <w:szCs w:val="28"/>
        </w:rPr>
        <w:t>иректор МОУ «Маляевская сош»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стала лауреатом</w:t>
      </w:r>
      <w:r w:rsidR="00091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Всероссийско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091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1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«Директор школы».</w:t>
      </w:r>
    </w:p>
    <w:p w:rsidR="00CD3324" w:rsidRDefault="00091D92" w:rsidP="0074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2009 – 2010 учебном году 18,12% педагогических работников прошли курсы повышения квалификации. </w:t>
      </w:r>
      <w:r w:rsidR="00510F00" w:rsidRPr="00510F00">
        <w:rPr>
          <w:rFonts w:ascii="Times New Roman" w:hAnsi="Times New Roman" w:cs="Times New Roman"/>
          <w:sz w:val="28"/>
          <w:szCs w:val="28"/>
        </w:rPr>
        <w:t>Директора всех общеобразовательных учреждений района  прошли обучение на курсах повышения квалификации по федеральной модульной программе «Современный образовательный менеджмент» в Волгоградской государственной академии повышения квалификации и переподготовки работников образования</w:t>
      </w:r>
      <w:r w:rsidR="00510F00">
        <w:rPr>
          <w:rFonts w:ascii="Times New Roman" w:hAnsi="Times New Roman" w:cs="Times New Roman"/>
          <w:sz w:val="28"/>
          <w:szCs w:val="28"/>
        </w:rPr>
        <w:t>.</w:t>
      </w:r>
      <w:r w:rsidR="00525D0A">
        <w:rPr>
          <w:rFonts w:ascii="Times New Roman" w:hAnsi="Times New Roman" w:cs="Times New Roman"/>
          <w:sz w:val="28"/>
          <w:szCs w:val="28"/>
        </w:rPr>
        <w:t xml:space="preserve"> Проведено обучение ответственных лиц за внедрение</w:t>
      </w:r>
      <w:r w:rsidR="00EA1010">
        <w:rPr>
          <w:rFonts w:ascii="Times New Roman" w:hAnsi="Times New Roman" w:cs="Times New Roman"/>
          <w:sz w:val="28"/>
          <w:szCs w:val="28"/>
        </w:rPr>
        <w:t xml:space="preserve"> «Системы «Школьный менеджмент», предоставление информации о текущей успеваемости учащихся, ведение электронного дневника и электронного журнала успеваемости.</w:t>
      </w:r>
      <w:r w:rsidR="00510F00" w:rsidRPr="00510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05E">
        <w:rPr>
          <w:rFonts w:ascii="Times New Roman" w:hAnsi="Times New Roman" w:cs="Times New Roman"/>
          <w:sz w:val="28"/>
          <w:szCs w:val="28"/>
        </w:rPr>
        <w:t xml:space="preserve">В целях повышения квалификации педагогических работников было подготовлено и проведено </w:t>
      </w:r>
      <w:r w:rsidRPr="001242BA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16105E">
        <w:rPr>
          <w:rFonts w:ascii="Times New Roman" w:hAnsi="Times New Roman" w:cs="Times New Roman"/>
          <w:sz w:val="28"/>
          <w:szCs w:val="28"/>
        </w:rPr>
        <w:t xml:space="preserve"> семинаров.</w:t>
      </w:r>
    </w:p>
    <w:p w:rsidR="00217B09" w:rsidRDefault="00DA54C1" w:rsidP="0074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образования</w:t>
      </w:r>
      <w:r w:rsidR="00054E09">
        <w:rPr>
          <w:rFonts w:ascii="Times New Roman" w:hAnsi="Times New Roman" w:cs="Times New Roman"/>
          <w:sz w:val="28"/>
          <w:szCs w:val="28"/>
        </w:rPr>
        <w:t xml:space="preserve"> в 2010 году</w:t>
      </w:r>
      <w:r>
        <w:rPr>
          <w:rFonts w:ascii="Times New Roman" w:hAnsi="Times New Roman" w:cs="Times New Roman"/>
          <w:sz w:val="28"/>
          <w:szCs w:val="28"/>
        </w:rPr>
        <w:t xml:space="preserve"> была о</w:t>
      </w:r>
      <w:r w:rsidR="00217B09" w:rsidRPr="0016105E">
        <w:rPr>
          <w:rFonts w:ascii="Times New Roman" w:hAnsi="Times New Roman" w:cs="Times New Roman"/>
          <w:sz w:val="28"/>
          <w:szCs w:val="28"/>
        </w:rPr>
        <w:t>рганизована экспертиза практической деятельности педагогических и руководящих работников</w:t>
      </w:r>
      <w:r w:rsidR="00123B93" w:rsidRPr="0016105E">
        <w:rPr>
          <w:rFonts w:ascii="Times New Roman" w:hAnsi="Times New Roman" w:cs="Times New Roman"/>
          <w:sz w:val="28"/>
          <w:szCs w:val="28"/>
        </w:rPr>
        <w:t>,</w:t>
      </w:r>
      <w:r w:rsidR="00217B09" w:rsidRPr="0016105E">
        <w:rPr>
          <w:rFonts w:ascii="Times New Roman" w:hAnsi="Times New Roman" w:cs="Times New Roman"/>
          <w:sz w:val="28"/>
          <w:szCs w:val="28"/>
        </w:rPr>
        <w:t xml:space="preserve"> по итогам которой подготовлены в  аттестационную комиссию</w:t>
      </w:r>
      <w:r w:rsidR="002640B1" w:rsidRPr="0016105E">
        <w:rPr>
          <w:rFonts w:ascii="Times New Roman" w:hAnsi="Times New Roman" w:cs="Times New Roman"/>
          <w:sz w:val="28"/>
          <w:szCs w:val="28"/>
        </w:rPr>
        <w:t xml:space="preserve"> Комитета по образованию администрации Волгоградской области</w:t>
      </w:r>
      <w:r w:rsidR="00217B09" w:rsidRPr="0016105E">
        <w:rPr>
          <w:rFonts w:ascii="Times New Roman" w:hAnsi="Times New Roman" w:cs="Times New Roman"/>
          <w:sz w:val="28"/>
          <w:szCs w:val="28"/>
        </w:rPr>
        <w:t xml:space="preserve"> документы на </w:t>
      </w:r>
      <w:r w:rsidR="00123B93" w:rsidRPr="0016105E">
        <w:rPr>
          <w:rFonts w:ascii="Times New Roman" w:hAnsi="Times New Roman" w:cs="Times New Roman"/>
          <w:sz w:val="28"/>
          <w:szCs w:val="28"/>
        </w:rPr>
        <w:t xml:space="preserve">присвоение квалификационных категорий </w:t>
      </w:r>
      <w:r w:rsidR="00A640D7" w:rsidRPr="0016105E">
        <w:rPr>
          <w:rFonts w:ascii="Times New Roman" w:hAnsi="Times New Roman" w:cs="Times New Roman"/>
          <w:sz w:val="28"/>
          <w:szCs w:val="28"/>
        </w:rPr>
        <w:t xml:space="preserve"> </w:t>
      </w:r>
      <w:r w:rsidR="00CC42C5">
        <w:rPr>
          <w:rFonts w:ascii="Times New Roman" w:hAnsi="Times New Roman" w:cs="Times New Roman"/>
          <w:sz w:val="28"/>
          <w:szCs w:val="28"/>
        </w:rPr>
        <w:t>1</w:t>
      </w:r>
      <w:r w:rsidR="009A57EE">
        <w:rPr>
          <w:rFonts w:ascii="Times New Roman" w:hAnsi="Times New Roman" w:cs="Times New Roman"/>
          <w:sz w:val="28"/>
          <w:szCs w:val="28"/>
        </w:rPr>
        <w:t>19</w:t>
      </w:r>
      <w:r w:rsidR="00A640D7" w:rsidRPr="0016105E">
        <w:rPr>
          <w:rFonts w:ascii="Times New Roman" w:hAnsi="Times New Roman" w:cs="Times New Roman"/>
          <w:sz w:val="28"/>
          <w:szCs w:val="28"/>
        </w:rPr>
        <w:t xml:space="preserve"> </w:t>
      </w:r>
      <w:r w:rsidR="00123B93" w:rsidRPr="0016105E">
        <w:rPr>
          <w:rFonts w:ascii="Times New Roman" w:hAnsi="Times New Roman" w:cs="Times New Roman"/>
          <w:sz w:val="28"/>
          <w:szCs w:val="28"/>
        </w:rPr>
        <w:t xml:space="preserve"> педагогическим работникам</w:t>
      </w:r>
      <w:r w:rsidR="00D43E7A" w:rsidRPr="0016105E">
        <w:rPr>
          <w:rFonts w:ascii="Times New Roman" w:hAnsi="Times New Roman" w:cs="Times New Roman"/>
          <w:sz w:val="28"/>
          <w:szCs w:val="28"/>
        </w:rPr>
        <w:t>.</w:t>
      </w:r>
      <w:r w:rsidR="001242BA">
        <w:rPr>
          <w:rFonts w:ascii="Times New Roman" w:hAnsi="Times New Roman" w:cs="Times New Roman"/>
          <w:sz w:val="28"/>
          <w:szCs w:val="28"/>
        </w:rPr>
        <w:t xml:space="preserve"> Решением областной аттестационной комиссии высшая квалификационная категория была присвоена </w:t>
      </w:r>
      <w:r w:rsidR="009A57EE">
        <w:rPr>
          <w:rFonts w:ascii="Times New Roman" w:hAnsi="Times New Roman" w:cs="Times New Roman"/>
          <w:sz w:val="28"/>
          <w:szCs w:val="28"/>
        </w:rPr>
        <w:t>29</w:t>
      </w:r>
      <w:r w:rsidR="001242BA">
        <w:rPr>
          <w:rFonts w:ascii="Times New Roman" w:hAnsi="Times New Roman" w:cs="Times New Roman"/>
          <w:sz w:val="28"/>
          <w:szCs w:val="28"/>
        </w:rPr>
        <w:t xml:space="preserve"> педагогическим работникам, первая – </w:t>
      </w:r>
      <w:r w:rsidR="009A57EE">
        <w:rPr>
          <w:rFonts w:ascii="Times New Roman" w:hAnsi="Times New Roman" w:cs="Times New Roman"/>
          <w:sz w:val="28"/>
          <w:szCs w:val="28"/>
        </w:rPr>
        <w:t>65</w:t>
      </w:r>
      <w:r w:rsidR="001242BA">
        <w:rPr>
          <w:rFonts w:ascii="Times New Roman" w:hAnsi="Times New Roman" w:cs="Times New Roman"/>
          <w:sz w:val="28"/>
          <w:szCs w:val="28"/>
        </w:rPr>
        <w:t xml:space="preserve"> педагогическим работникам и вторая – </w:t>
      </w:r>
      <w:r w:rsidR="009A57EE">
        <w:rPr>
          <w:rFonts w:ascii="Times New Roman" w:hAnsi="Times New Roman" w:cs="Times New Roman"/>
          <w:sz w:val="28"/>
          <w:szCs w:val="28"/>
        </w:rPr>
        <w:t>25</w:t>
      </w:r>
      <w:r w:rsidR="001242BA">
        <w:rPr>
          <w:rFonts w:ascii="Times New Roman" w:hAnsi="Times New Roman" w:cs="Times New Roman"/>
          <w:sz w:val="28"/>
          <w:szCs w:val="28"/>
        </w:rPr>
        <w:t xml:space="preserve"> педагогическим работникам.</w:t>
      </w:r>
    </w:p>
    <w:p w:rsidR="00D61967" w:rsidRPr="00361260" w:rsidRDefault="00091D92" w:rsidP="0074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2010 году в общеобразовательных учреждениях работало 246 учителей</w:t>
      </w:r>
      <w:r w:rsidR="00A53697">
        <w:rPr>
          <w:rFonts w:ascii="Times New Roman" w:hAnsi="Times New Roman" w:cs="Times New Roman"/>
          <w:sz w:val="28"/>
          <w:szCs w:val="28"/>
        </w:rPr>
        <w:t>, из них</w:t>
      </w:r>
      <w:r w:rsidR="009A57EE">
        <w:rPr>
          <w:rFonts w:ascii="Times New Roman" w:hAnsi="Times New Roman" w:cs="Times New Roman"/>
          <w:sz w:val="28"/>
          <w:szCs w:val="28"/>
        </w:rPr>
        <w:t xml:space="preserve"> с высшим профессиональным образованием</w:t>
      </w:r>
      <w:r w:rsidR="00A53697">
        <w:rPr>
          <w:rFonts w:ascii="Times New Roman" w:hAnsi="Times New Roman" w:cs="Times New Roman"/>
          <w:sz w:val="28"/>
          <w:szCs w:val="28"/>
        </w:rPr>
        <w:t xml:space="preserve"> 83,28% (областной показатель 82,24%). </w:t>
      </w:r>
      <w:r>
        <w:rPr>
          <w:rFonts w:ascii="Times New Roman" w:hAnsi="Times New Roman" w:cs="Times New Roman"/>
          <w:sz w:val="28"/>
          <w:szCs w:val="28"/>
        </w:rPr>
        <w:t xml:space="preserve">Средняя заработная плата работников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общеобразовательных учреждений составила 11051,</w:t>
      </w:r>
      <w:r w:rsidR="00A53697">
        <w:rPr>
          <w:rFonts w:ascii="Times New Roman" w:hAnsi="Times New Roman" w:cs="Times New Roman"/>
          <w:sz w:val="28"/>
          <w:szCs w:val="28"/>
        </w:rPr>
        <w:t>44 рублей</w:t>
      </w:r>
      <w:r w:rsidR="00901609">
        <w:rPr>
          <w:rFonts w:ascii="Times New Roman" w:hAnsi="Times New Roman" w:cs="Times New Roman"/>
          <w:sz w:val="28"/>
          <w:szCs w:val="28"/>
        </w:rPr>
        <w:t>, учителей – 13092,06 рублей, административно-управленческого персонала – 21666,56 рублей, прочего педагогического персонала – 7368,79 рублей.</w:t>
      </w:r>
      <w:r w:rsidR="009A57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57EE">
        <w:rPr>
          <w:rFonts w:ascii="Times New Roman" w:hAnsi="Times New Roman" w:cs="Times New Roman"/>
          <w:sz w:val="28"/>
          <w:szCs w:val="28"/>
        </w:rPr>
        <w:t>Доля общеобразовательных учреждений, заработная плата учителя в которых выше средней по экономике в Волгоградской области,</w:t>
      </w:r>
      <w:r w:rsidR="00F62B47">
        <w:rPr>
          <w:rFonts w:ascii="Times New Roman" w:hAnsi="Times New Roman" w:cs="Times New Roman"/>
          <w:sz w:val="28"/>
          <w:szCs w:val="28"/>
        </w:rPr>
        <w:t>-</w:t>
      </w:r>
      <w:r w:rsidR="009A57EE">
        <w:rPr>
          <w:rFonts w:ascii="Times New Roman" w:hAnsi="Times New Roman" w:cs="Times New Roman"/>
          <w:sz w:val="28"/>
          <w:szCs w:val="28"/>
        </w:rPr>
        <w:t xml:space="preserve">  31,25% (областной показатель – 15,96%).</w:t>
      </w:r>
      <w:proofErr w:type="gramEnd"/>
    </w:p>
    <w:p w:rsidR="00361260" w:rsidRDefault="00046626" w:rsidP="0074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36">
        <w:rPr>
          <w:rFonts w:ascii="Times New Roman" w:hAnsi="Times New Roman" w:cs="Times New Roman"/>
          <w:color w:val="000000" w:themeColor="text1"/>
          <w:sz w:val="28"/>
          <w:szCs w:val="28"/>
        </w:rPr>
        <w:t>В 2010 году</w:t>
      </w:r>
      <w:r w:rsidR="007224E0" w:rsidRPr="0067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отделом образования была организована работа по</w:t>
      </w:r>
      <w:r w:rsidRPr="0067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</w:t>
      </w:r>
      <w:r w:rsidR="007224E0" w:rsidRPr="0067303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7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приоритетного национального проекта «Образование»</w:t>
      </w:r>
      <w:r w:rsidR="00525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9A5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следующим    </w:t>
      </w:r>
      <w:r w:rsidR="00CA3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525D0A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правлениям</w:t>
      </w:r>
      <w:r w:rsidR="007224E0" w:rsidRPr="006730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A57E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57EE" w:rsidRPr="00CC1B0D" w:rsidRDefault="009A57EE" w:rsidP="0074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0D">
        <w:rPr>
          <w:rFonts w:ascii="Times New Roman" w:hAnsi="Times New Roman" w:cs="Times New Roman"/>
          <w:sz w:val="28"/>
          <w:szCs w:val="28"/>
        </w:rPr>
        <w:t>По направлен</w:t>
      </w:r>
      <w:r w:rsidR="00F62B47">
        <w:rPr>
          <w:rFonts w:ascii="Times New Roman" w:hAnsi="Times New Roman" w:cs="Times New Roman"/>
          <w:sz w:val="28"/>
          <w:szCs w:val="28"/>
        </w:rPr>
        <w:t xml:space="preserve">ию «Показатели эффективности» </w:t>
      </w:r>
      <w:r w:rsidRPr="00CC1B0D">
        <w:rPr>
          <w:rFonts w:ascii="Times New Roman" w:hAnsi="Times New Roman" w:cs="Times New Roman"/>
          <w:sz w:val="28"/>
          <w:szCs w:val="28"/>
        </w:rPr>
        <w:t>доля детей школьного возраста, не обучающихся 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1B0D">
        <w:rPr>
          <w:rFonts w:ascii="Times New Roman" w:hAnsi="Times New Roman" w:cs="Times New Roman"/>
          <w:sz w:val="28"/>
          <w:szCs w:val="28"/>
        </w:rPr>
        <w:t xml:space="preserve"> составила 0%, доля детей дошкольного возраста, охваченных различными формами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1B0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CC1B0D">
        <w:rPr>
          <w:rFonts w:ascii="Times New Roman" w:hAnsi="Times New Roman" w:cs="Times New Roman"/>
          <w:sz w:val="28"/>
          <w:szCs w:val="28"/>
        </w:rPr>
        <w:t>%.</w:t>
      </w:r>
    </w:p>
    <w:p w:rsidR="009A57EE" w:rsidRPr="00CC1B0D" w:rsidRDefault="009A57EE" w:rsidP="0074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0D">
        <w:rPr>
          <w:rFonts w:ascii="Times New Roman" w:hAnsi="Times New Roman" w:cs="Times New Roman"/>
          <w:sz w:val="28"/>
          <w:szCs w:val="28"/>
        </w:rPr>
        <w:t xml:space="preserve">По направлению «Модернизация институтов образования как инструментов социального развития» проводилась материальная поддержка классных руководителей. Вознаграждение за классное руководство получали 169 учителей.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C1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2010 </w:t>
      </w:r>
      <w:r w:rsidRPr="00CC1B0D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C1B0D">
        <w:rPr>
          <w:rFonts w:ascii="Times New Roman" w:hAnsi="Times New Roman" w:cs="Times New Roman"/>
          <w:sz w:val="28"/>
          <w:szCs w:val="28"/>
        </w:rPr>
        <w:t xml:space="preserve"> было выплачено на эти цели </w:t>
      </w:r>
      <w:r>
        <w:rPr>
          <w:rFonts w:ascii="Times New Roman" w:hAnsi="Times New Roman" w:cs="Times New Roman"/>
          <w:sz w:val="28"/>
          <w:szCs w:val="28"/>
        </w:rPr>
        <w:t>4124,3</w:t>
      </w:r>
      <w:r w:rsidRPr="00CC1B0D">
        <w:rPr>
          <w:rFonts w:ascii="Times New Roman" w:hAnsi="Times New Roman" w:cs="Times New Roman"/>
          <w:sz w:val="28"/>
          <w:szCs w:val="28"/>
        </w:rPr>
        <w:t xml:space="preserve"> тысяч рублей, в том числе из областного  бюджета  – </w:t>
      </w:r>
      <w:r>
        <w:rPr>
          <w:rFonts w:ascii="Times New Roman" w:hAnsi="Times New Roman" w:cs="Times New Roman"/>
          <w:sz w:val="28"/>
          <w:szCs w:val="28"/>
        </w:rPr>
        <w:t>2107,2</w:t>
      </w:r>
      <w:r w:rsidRPr="00CC1B0D">
        <w:rPr>
          <w:rFonts w:ascii="Times New Roman" w:hAnsi="Times New Roman" w:cs="Times New Roman"/>
          <w:sz w:val="28"/>
          <w:szCs w:val="28"/>
        </w:rPr>
        <w:t xml:space="preserve"> тысяч рублей и из муниципального бюджета – </w:t>
      </w:r>
      <w:r>
        <w:rPr>
          <w:rFonts w:ascii="Times New Roman" w:hAnsi="Times New Roman" w:cs="Times New Roman"/>
          <w:sz w:val="28"/>
          <w:szCs w:val="28"/>
        </w:rPr>
        <w:t>2017,1</w:t>
      </w:r>
      <w:r w:rsidRPr="00CC1B0D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9A57EE" w:rsidRPr="00CC1B0D" w:rsidRDefault="009A57EE" w:rsidP="0074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0D">
        <w:rPr>
          <w:rFonts w:ascii="Times New Roman" w:hAnsi="Times New Roman" w:cs="Times New Roman"/>
          <w:sz w:val="28"/>
          <w:szCs w:val="28"/>
        </w:rPr>
        <w:t xml:space="preserve">По направлению «Предоставление общеобразовательным учреждениям доступа к образовательным ресурсам через Интернет» поддерживались 16 общеобразовательных учреждений. На предоставление доступа к ресурсам сети Интернет было израсходовано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CC1B0D">
        <w:rPr>
          <w:rFonts w:ascii="Times New Roman" w:hAnsi="Times New Roman" w:cs="Times New Roman"/>
          <w:sz w:val="28"/>
          <w:szCs w:val="28"/>
        </w:rPr>
        <w:t>4,3 тысячи рублей.</w:t>
      </w:r>
    </w:p>
    <w:p w:rsidR="009A57EE" w:rsidRPr="00CC1B0D" w:rsidRDefault="009A57EE" w:rsidP="0074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0D">
        <w:rPr>
          <w:rFonts w:ascii="Times New Roman" w:hAnsi="Times New Roman" w:cs="Times New Roman"/>
          <w:sz w:val="28"/>
          <w:szCs w:val="28"/>
        </w:rPr>
        <w:t>По направлению «Развитие инновационного характера базового образования как основы становления экономики знаний» была проведена информационная работа о проводимом конкурсе молодых учителей. Для участия в  областном конкурсе на получение Премии Главы Администрации Волгоградской области муниципальным советом были направлены документы и материалы 6-ти учителей. Умнова Н.Н., учитель информатики МОУ «Ленинская со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CC1B0D">
        <w:rPr>
          <w:rFonts w:ascii="Times New Roman" w:hAnsi="Times New Roman" w:cs="Times New Roman"/>
          <w:sz w:val="28"/>
          <w:szCs w:val="28"/>
        </w:rPr>
        <w:t xml:space="preserve"> №2», и Гончар Е.М., учитель математики и информатики МОУ «Ленинская сош №1»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1B0D">
        <w:rPr>
          <w:rFonts w:ascii="Times New Roman" w:hAnsi="Times New Roman" w:cs="Times New Roman"/>
          <w:sz w:val="28"/>
          <w:szCs w:val="28"/>
        </w:rPr>
        <w:t xml:space="preserve"> стали победителями конкурса и получили Премии Главы Администрации Волгоградской области в сумме 50 тысяч рублей.</w:t>
      </w:r>
    </w:p>
    <w:p w:rsidR="00C24E45" w:rsidRPr="00C24E45" w:rsidRDefault="009A57EE" w:rsidP="00746C10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CC1B0D">
        <w:rPr>
          <w:rFonts w:ascii="Times New Roman" w:hAnsi="Times New Roman" w:cs="Times New Roman"/>
          <w:sz w:val="28"/>
          <w:szCs w:val="28"/>
        </w:rPr>
        <w:t xml:space="preserve">По направлению «Обеспечение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образования» была выплачена компенсация части родительской платы за содержание ребенка в муниципальных образовательных учреждениях на </w:t>
      </w:r>
      <w:r>
        <w:rPr>
          <w:rFonts w:ascii="Times New Roman" w:hAnsi="Times New Roman" w:cs="Times New Roman"/>
          <w:sz w:val="28"/>
          <w:szCs w:val="28"/>
        </w:rPr>
        <w:t>843</w:t>
      </w:r>
      <w:r w:rsidRPr="00CC1B0D">
        <w:rPr>
          <w:rFonts w:ascii="Times New Roman" w:hAnsi="Times New Roman" w:cs="Times New Roman"/>
          <w:sz w:val="28"/>
          <w:szCs w:val="28"/>
        </w:rPr>
        <w:t xml:space="preserve"> ребенка. Общая сумма выплаченных средств</w:t>
      </w:r>
      <w:r w:rsidR="00F62B47">
        <w:rPr>
          <w:rFonts w:ascii="Times New Roman" w:hAnsi="Times New Roman" w:cs="Times New Roman"/>
          <w:sz w:val="28"/>
          <w:szCs w:val="28"/>
        </w:rPr>
        <w:t xml:space="preserve"> -</w:t>
      </w:r>
      <w:r w:rsidRPr="00CC1B0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906</w:t>
      </w:r>
      <w:r w:rsidRPr="00CC1B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C1B0D">
        <w:rPr>
          <w:rFonts w:ascii="Times New Roman" w:hAnsi="Times New Roman" w:cs="Times New Roman"/>
          <w:sz w:val="28"/>
          <w:szCs w:val="28"/>
        </w:rPr>
        <w:t xml:space="preserve"> тысяч рублей. Доля граждан, воспользовавшихся правом на получение компенсации части </w:t>
      </w:r>
      <w:r w:rsidRPr="00C24E45">
        <w:rPr>
          <w:rFonts w:ascii="Times New Roman" w:hAnsi="Times New Roman"/>
          <w:bCs/>
          <w:sz w:val="28"/>
          <w:szCs w:val="28"/>
        </w:rPr>
        <w:t>родительской платы, от общей численности граждан, имеющих указанное право, составила 83%.</w:t>
      </w:r>
    </w:p>
    <w:p w:rsidR="00E66EBB" w:rsidRPr="00C24E45" w:rsidRDefault="00647210" w:rsidP="00746C10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C24E45">
        <w:rPr>
          <w:rFonts w:ascii="Times New Roman" w:hAnsi="Times New Roman"/>
          <w:bCs/>
          <w:sz w:val="28"/>
          <w:szCs w:val="28"/>
        </w:rPr>
        <w:t xml:space="preserve">Для обеспечения стабильности функционирования системы образования проводилась работа по сокращению неэффективных расходов. </w:t>
      </w:r>
      <w:r w:rsidR="00E66EBB" w:rsidRPr="00C24E45">
        <w:rPr>
          <w:rFonts w:ascii="Times New Roman" w:hAnsi="Times New Roman"/>
          <w:bCs/>
          <w:sz w:val="28"/>
          <w:szCs w:val="28"/>
        </w:rPr>
        <w:t>В  целях сокращения неэффективных расходов была проведена работа</w:t>
      </w:r>
      <w:r w:rsidR="00E66EBB">
        <w:rPr>
          <w:rFonts w:ascii="Times New Roman" w:hAnsi="Times New Roman"/>
          <w:bCs/>
          <w:sz w:val="28"/>
          <w:szCs w:val="28"/>
        </w:rPr>
        <w:t xml:space="preserve"> по оптимизации штатных расписаний общеобразовательных учреждений. В </w:t>
      </w:r>
      <w:r w:rsidR="00E66EBB">
        <w:rPr>
          <w:rFonts w:ascii="Times New Roman" w:hAnsi="Times New Roman"/>
          <w:bCs/>
          <w:sz w:val="28"/>
          <w:szCs w:val="28"/>
        </w:rPr>
        <w:lastRenderedPageBreak/>
        <w:t>результате была уменьшена численность</w:t>
      </w:r>
      <w:r w:rsidR="00447378">
        <w:rPr>
          <w:rFonts w:ascii="Times New Roman" w:hAnsi="Times New Roman"/>
          <w:bCs/>
          <w:sz w:val="28"/>
          <w:szCs w:val="28"/>
        </w:rPr>
        <w:t xml:space="preserve"> вспомогательного</w:t>
      </w:r>
      <w:r w:rsidR="00E66EBB">
        <w:rPr>
          <w:rFonts w:ascii="Times New Roman" w:hAnsi="Times New Roman"/>
          <w:bCs/>
          <w:sz w:val="28"/>
          <w:szCs w:val="28"/>
        </w:rPr>
        <w:t xml:space="preserve"> персонала на 23  человека. Однако</w:t>
      </w:r>
      <w:proofErr w:type="gramStart"/>
      <w:r w:rsidR="00E66EBB">
        <w:rPr>
          <w:rFonts w:ascii="Times New Roman" w:hAnsi="Times New Roman"/>
          <w:bCs/>
          <w:sz w:val="28"/>
          <w:szCs w:val="28"/>
        </w:rPr>
        <w:t>,</w:t>
      </w:r>
      <w:proofErr w:type="gramEnd"/>
      <w:r w:rsidR="00E66EBB">
        <w:rPr>
          <w:rFonts w:ascii="Times New Roman" w:hAnsi="Times New Roman"/>
          <w:bCs/>
          <w:sz w:val="28"/>
          <w:szCs w:val="28"/>
        </w:rPr>
        <w:t xml:space="preserve"> проведенная работа не позволила привести соотношение вспомогательного персонала к учителям к коэффициенту 0,53. В настоящее время этот коэффициент составляет 1,53 (в 2009 году коэффициент был равен 1,55). </w:t>
      </w:r>
    </w:p>
    <w:p w:rsidR="00E66EBB" w:rsidRDefault="00E66EBB" w:rsidP="00746C10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Причиной неэффективных расходов в управлении кадровыми ресурсами является оплата труда поваров, кухонных работников, операторов котельных, энергетиков</w:t>
      </w:r>
      <w:r w:rsidR="00447378">
        <w:rPr>
          <w:rFonts w:ascii="Times New Roman" w:hAnsi="Times New Roman"/>
          <w:bCs/>
          <w:sz w:val="28"/>
          <w:szCs w:val="28"/>
        </w:rPr>
        <w:t xml:space="preserve"> из субвенции на учебные расходы</w:t>
      </w:r>
      <w:r>
        <w:rPr>
          <w:rFonts w:ascii="Times New Roman" w:hAnsi="Times New Roman"/>
          <w:bCs/>
          <w:sz w:val="28"/>
          <w:szCs w:val="28"/>
        </w:rPr>
        <w:t xml:space="preserve"> - их оплата  ранее предусматривалась постановлениями Администрации Ленинского района из средств местного бюджета; а также оплата труда дошкольных работников МОУ «Ленинская сош №2», МОУ «Покровская сош», МОУ «Ильичевская сош», МОУ «Степновская сош», МОУ «Рассветинская сош».</w:t>
      </w:r>
      <w:proofErr w:type="gramEnd"/>
    </w:p>
    <w:p w:rsidR="00E66EBB" w:rsidRDefault="00E66EBB" w:rsidP="00746C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Неэффективные расходы в значительной степени обусловлены низкой наполняемостью классов. Нормативная наполняемость классов в сельских общеобразовательных учреждениях составляет 14 человек. </w:t>
      </w:r>
      <w:r w:rsidRPr="00061FE1">
        <w:rPr>
          <w:rFonts w:ascii="Times New Roman" w:hAnsi="Times New Roman" w:cs="Times New Roman"/>
          <w:bCs/>
          <w:sz w:val="28"/>
          <w:szCs w:val="28"/>
        </w:rPr>
        <w:t xml:space="preserve">В 2010 году в школах сократилось число </w:t>
      </w:r>
      <w:proofErr w:type="gramStart"/>
      <w:r w:rsidRPr="00061FE1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061FE1">
        <w:rPr>
          <w:rFonts w:ascii="Times New Roman" w:hAnsi="Times New Roman" w:cs="Times New Roman"/>
          <w:bCs/>
          <w:sz w:val="28"/>
          <w:szCs w:val="28"/>
        </w:rPr>
        <w:t xml:space="preserve"> и уменьшилась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средняя</w:t>
      </w:r>
      <w:r w:rsidRPr="00061FE1">
        <w:rPr>
          <w:rFonts w:ascii="Times New Roman" w:hAnsi="Times New Roman" w:cs="Times New Roman"/>
          <w:bCs/>
          <w:sz w:val="28"/>
          <w:szCs w:val="28"/>
        </w:rPr>
        <w:t xml:space="preserve"> наполняемость классов в сельской местности с 12,9 учеников в классе в 2009 году до 12,6 в 2010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61FE1">
        <w:rPr>
          <w:rFonts w:ascii="Times New Roman" w:hAnsi="Times New Roman" w:cs="Times New Roman"/>
          <w:bCs/>
          <w:sz w:val="28"/>
          <w:szCs w:val="28"/>
        </w:rPr>
        <w:t>Поэтому н</w:t>
      </w:r>
      <w:r w:rsidRPr="00061FE1">
        <w:rPr>
          <w:rFonts w:ascii="Times New Roman" w:eastAsia="Calibri" w:hAnsi="Times New Roman" w:cs="Times New Roman"/>
          <w:bCs/>
          <w:sz w:val="28"/>
          <w:szCs w:val="28"/>
        </w:rPr>
        <w:t>еэффективные расходы, связанные с низкой наполняемостью классов 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сельских</w:t>
      </w:r>
      <w:r w:rsidRPr="00061FE1">
        <w:rPr>
          <w:rFonts w:ascii="Times New Roman" w:eastAsia="Calibri" w:hAnsi="Times New Roman" w:cs="Times New Roman"/>
          <w:bCs/>
          <w:sz w:val="28"/>
          <w:szCs w:val="28"/>
        </w:rPr>
        <w:t xml:space="preserve"> общеобразовательных учреждениях  </w:t>
      </w:r>
      <w:r w:rsidRPr="00061FE1">
        <w:rPr>
          <w:rFonts w:ascii="Times New Roman" w:hAnsi="Times New Roman" w:cs="Times New Roman"/>
          <w:bCs/>
          <w:sz w:val="28"/>
          <w:szCs w:val="28"/>
        </w:rPr>
        <w:t>увеличились на 2.33%</w:t>
      </w:r>
      <w:r w:rsidRPr="00061FE1">
        <w:rPr>
          <w:rFonts w:ascii="Times New Roman" w:eastAsia="Calibri" w:hAnsi="Times New Roman" w:cs="Times New Roman"/>
          <w:bCs/>
          <w:sz w:val="28"/>
          <w:szCs w:val="28"/>
        </w:rPr>
        <w:t xml:space="preserve"> по сравнению с 2009 годом.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Средняя наполняемость классов в городских школах составляет 23,</w:t>
      </w:r>
      <w:r w:rsidR="00B47B14">
        <w:rPr>
          <w:rFonts w:ascii="Times New Roman" w:eastAsia="Calibri" w:hAnsi="Times New Roman" w:cs="Times New Roman"/>
          <w:bCs/>
          <w:sz w:val="28"/>
          <w:szCs w:val="28"/>
        </w:rPr>
        <w:t>9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человека при нормативной наполняемости 25 человек.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Средняя наполняемость старшей ступени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дневных общеобразовательных учреждений в 2010 году составляла 20,62 человека (областной показатель -35,39 человека).</w:t>
      </w:r>
    </w:p>
    <w:p w:rsidR="00B47B14" w:rsidRPr="0064410C" w:rsidRDefault="00B47B14" w:rsidP="00B47B14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10C">
        <w:rPr>
          <w:rFonts w:ascii="Times New Roman" w:eastAsia="Calibri" w:hAnsi="Times New Roman" w:cs="Times New Roman"/>
          <w:bCs/>
          <w:sz w:val="28"/>
          <w:szCs w:val="28"/>
        </w:rPr>
        <w:t xml:space="preserve">В 2010 году объем неэффективных расходов в системе общего образования составил 42594,8 тысячи рублей (в 2009 году – 44316,5 тысячи рублей). Объем неэффективных расходов на управление кадровыми ресурсами составил 40329,2 тысячи рублей (в 2009 году – 41838,3 тысячи рублей). Объем неэффективных расходов на управление кадровыми ресурсами в отношении педагогического персонала (учителей) в 2010 году составил 11658,8 тысяч рублей (в 2009 году – 14005,0 тысяч рублей). Объем неэффективных расходов на управление кадровыми ресурсами в отношении прочего персонала в 2010 году составил 28670,4 тысячи рублей (в 2009 году – 27833,3 тысяч рублей).  Объем неэффективных расходов в связи с низкой наполняемостью классов в сельской местности в 2010 увеличился в сравнении с 2009 годом и составил 1836,8 тысячи рублей, в городской местности в 2010 году неэффективные расходы в связи с низкой наполняемостью классов </w:t>
      </w:r>
      <w:proofErr w:type="gramStart"/>
      <w:r w:rsidRPr="0064410C">
        <w:rPr>
          <w:rFonts w:ascii="Times New Roman" w:eastAsia="Calibri" w:hAnsi="Times New Roman" w:cs="Times New Roman"/>
          <w:bCs/>
          <w:sz w:val="28"/>
          <w:szCs w:val="28"/>
        </w:rPr>
        <w:t>уменьшились</w:t>
      </w:r>
      <w:proofErr w:type="gramEnd"/>
      <w:r w:rsidRPr="0064410C">
        <w:rPr>
          <w:rFonts w:ascii="Times New Roman" w:eastAsia="Calibri" w:hAnsi="Times New Roman" w:cs="Times New Roman"/>
          <w:bCs/>
          <w:sz w:val="28"/>
          <w:szCs w:val="28"/>
        </w:rPr>
        <w:t xml:space="preserve"> и общий объем неэффективных расходов связанных с низкой наполняемостью классов в 2010 году составил 2265,6 тысячи рублей (в 2009 году – </w:t>
      </w:r>
      <w:proofErr w:type="gramStart"/>
      <w:r w:rsidRPr="0064410C">
        <w:rPr>
          <w:rFonts w:ascii="Times New Roman" w:eastAsia="Calibri" w:hAnsi="Times New Roman" w:cs="Times New Roman"/>
          <w:bCs/>
          <w:sz w:val="28"/>
          <w:szCs w:val="28"/>
        </w:rPr>
        <w:t>2478,3 тысячи рублей).</w:t>
      </w:r>
      <w:proofErr w:type="gramEnd"/>
      <w:r w:rsidRPr="0064410C">
        <w:rPr>
          <w:rFonts w:ascii="Times New Roman" w:eastAsia="Calibri" w:hAnsi="Times New Roman" w:cs="Times New Roman"/>
          <w:bCs/>
          <w:sz w:val="28"/>
          <w:szCs w:val="28"/>
        </w:rPr>
        <w:t xml:space="preserve"> Доля неэффективных расходов в сфере общего образования в общем объеме расходов бюджета муниципального района на общее образование в 2010 году составила 33,1% против 34,7% в 2009 году.</w:t>
      </w:r>
    </w:p>
    <w:p w:rsidR="00B47B14" w:rsidRDefault="00B47B14" w:rsidP="00746C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D44" w:rsidRPr="00E31D22" w:rsidRDefault="004311F5" w:rsidP="00746C1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9138D" w:rsidRPr="004820C4">
        <w:rPr>
          <w:rFonts w:ascii="Times New Roman" w:hAnsi="Times New Roman" w:cs="Times New Roman"/>
          <w:sz w:val="28"/>
          <w:szCs w:val="28"/>
        </w:rPr>
        <w:t xml:space="preserve"> 2010 года проводилась работа по </w:t>
      </w:r>
      <w:r w:rsidR="00E66EBB">
        <w:rPr>
          <w:rFonts w:ascii="Times New Roman" w:hAnsi="Times New Roman" w:cs="Times New Roman"/>
          <w:sz w:val="28"/>
          <w:szCs w:val="28"/>
        </w:rPr>
        <w:t xml:space="preserve">изменению школьной инфраструктуры, устранению нарушений выявленных органами </w:t>
      </w:r>
      <w:proofErr w:type="spellStart"/>
      <w:r w:rsidR="00E66EB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E66E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66EBB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="002A752F">
        <w:rPr>
          <w:rFonts w:ascii="Times New Roman" w:hAnsi="Times New Roman" w:cs="Times New Roman"/>
          <w:sz w:val="28"/>
          <w:szCs w:val="28"/>
        </w:rPr>
        <w:t xml:space="preserve">. Для </w:t>
      </w:r>
      <w:r w:rsidR="00D9138D" w:rsidRPr="004820C4">
        <w:rPr>
          <w:rFonts w:ascii="Times New Roman" w:hAnsi="Times New Roman" w:cs="Times New Roman"/>
          <w:sz w:val="28"/>
          <w:szCs w:val="28"/>
        </w:rPr>
        <w:t>подготовк</w:t>
      </w:r>
      <w:r w:rsidR="002A752F">
        <w:rPr>
          <w:rFonts w:ascii="Times New Roman" w:hAnsi="Times New Roman" w:cs="Times New Roman"/>
          <w:sz w:val="28"/>
          <w:szCs w:val="28"/>
        </w:rPr>
        <w:t xml:space="preserve">и ряда </w:t>
      </w:r>
      <w:r w:rsidR="00D9138D" w:rsidRPr="004820C4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учреждений к процедуре лицензирования и аккредитации</w:t>
      </w:r>
      <w:r w:rsidR="002A752F">
        <w:rPr>
          <w:rFonts w:ascii="Times New Roman" w:hAnsi="Times New Roman" w:cs="Times New Roman"/>
          <w:sz w:val="28"/>
          <w:szCs w:val="28"/>
        </w:rPr>
        <w:t xml:space="preserve"> было выделено 2573,6 т</w:t>
      </w:r>
      <w:r w:rsidR="003A4B25">
        <w:rPr>
          <w:rFonts w:ascii="Times New Roman" w:hAnsi="Times New Roman" w:cs="Times New Roman"/>
          <w:sz w:val="28"/>
          <w:szCs w:val="28"/>
        </w:rPr>
        <w:t>ы</w:t>
      </w:r>
      <w:r w:rsidR="002A752F">
        <w:rPr>
          <w:rFonts w:ascii="Times New Roman" w:hAnsi="Times New Roman" w:cs="Times New Roman"/>
          <w:sz w:val="28"/>
          <w:szCs w:val="28"/>
        </w:rPr>
        <w:t>сячи рублей.</w:t>
      </w:r>
      <w:r w:rsidR="006D6EED">
        <w:rPr>
          <w:rFonts w:ascii="Times New Roman" w:hAnsi="Times New Roman" w:cs="Times New Roman"/>
          <w:sz w:val="28"/>
          <w:szCs w:val="28"/>
        </w:rPr>
        <w:t xml:space="preserve"> Отдел образования осуществлял </w:t>
      </w:r>
      <w:proofErr w:type="gramStart"/>
      <w:r w:rsidR="006D6E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6EED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средств, проводил </w:t>
      </w:r>
      <w:r w:rsidR="00D9138D" w:rsidRPr="004820C4">
        <w:rPr>
          <w:rFonts w:ascii="Times New Roman" w:hAnsi="Times New Roman" w:cs="Times New Roman"/>
          <w:sz w:val="28"/>
          <w:szCs w:val="28"/>
        </w:rPr>
        <w:t>консультации по подготовке документов, проверк</w:t>
      </w:r>
      <w:r w:rsidR="006D6EED">
        <w:rPr>
          <w:rFonts w:ascii="Times New Roman" w:hAnsi="Times New Roman" w:cs="Times New Roman"/>
          <w:sz w:val="28"/>
          <w:szCs w:val="28"/>
        </w:rPr>
        <w:t>у</w:t>
      </w:r>
      <w:r w:rsidR="00D9138D" w:rsidRPr="004820C4">
        <w:rPr>
          <w:rFonts w:ascii="Times New Roman" w:hAnsi="Times New Roman" w:cs="Times New Roman"/>
          <w:sz w:val="28"/>
          <w:szCs w:val="28"/>
        </w:rPr>
        <w:t xml:space="preserve"> лицензион</w:t>
      </w:r>
      <w:r>
        <w:rPr>
          <w:rFonts w:ascii="Times New Roman" w:hAnsi="Times New Roman" w:cs="Times New Roman"/>
          <w:sz w:val="28"/>
          <w:szCs w:val="28"/>
        </w:rPr>
        <w:t xml:space="preserve">ных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аккредитационных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247465" w:rsidRPr="004820C4">
        <w:rPr>
          <w:rFonts w:ascii="Times New Roman" w:hAnsi="Times New Roman" w:cs="Times New Roman"/>
          <w:sz w:val="28"/>
          <w:szCs w:val="28"/>
        </w:rPr>
        <w:t xml:space="preserve"> соответствии с Положением о лицензировании образовательной деятельности, утвержденн</w:t>
      </w:r>
      <w:r w:rsidR="00A84AF1">
        <w:rPr>
          <w:rFonts w:ascii="Times New Roman" w:hAnsi="Times New Roman" w:cs="Times New Roman"/>
          <w:sz w:val="28"/>
          <w:szCs w:val="28"/>
        </w:rPr>
        <w:t>ым</w:t>
      </w:r>
      <w:r w:rsidR="00247465" w:rsidRPr="004820C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31.03.2009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752F">
        <w:rPr>
          <w:rFonts w:ascii="Times New Roman" w:hAnsi="Times New Roman" w:cs="Times New Roman"/>
          <w:sz w:val="28"/>
          <w:szCs w:val="28"/>
        </w:rPr>
        <w:t xml:space="preserve"> в 2010 году</w:t>
      </w:r>
      <w:r w:rsidR="00247465" w:rsidRPr="004820C4">
        <w:rPr>
          <w:rFonts w:ascii="Times New Roman" w:hAnsi="Times New Roman" w:cs="Times New Roman"/>
          <w:sz w:val="28"/>
          <w:szCs w:val="28"/>
        </w:rPr>
        <w:t xml:space="preserve"> прошли лицензионную экспертизу</w:t>
      </w:r>
      <w:r w:rsidR="00F80440">
        <w:rPr>
          <w:rFonts w:ascii="Times New Roman" w:hAnsi="Times New Roman" w:cs="Times New Roman"/>
          <w:sz w:val="28"/>
          <w:szCs w:val="28"/>
        </w:rPr>
        <w:t xml:space="preserve">  </w:t>
      </w:r>
      <w:r w:rsidR="00F80440" w:rsidRPr="004820C4">
        <w:rPr>
          <w:rFonts w:ascii="Times New Roman" w:hAnsi="Times New Roman" w:cs="Times New Roman"/>
          <w:sz w:val="28"/>
          <w:szCs w:val="28"/>
        </w:rPr>
        <w:t xml:space="preserve"> и получили лицензии на образовательную деятельность</w:t>
      </w:r>
      <w:r w:rsidR="00247465" w:rsidRPr="004820C4">
        <w:rPr>
          <w:rFonts w:ascii="Times New Roman" w:hAnsi="Times New Roman" w:cs="Times New Roman"/>
          <w:sz w:val="28"/>
          <w:szCs w:val="28"/>
        </w:rPr>
        <w:t xml:space="preserve">  муниципальные образовательные учреждения</w:t>
      </w:r>
      <w:r w:rsidR="00D9138D" w:rsidRPr="004820C4">
        <w:rPr>
          <w:rFonts w:ascii="Times New Roman" w:hAnsi="Times New Roman" w:cs="Times New Roman"/>
          <w:sz w:val="28"/>
          <w:szCs w:val="28"/>
        </w:rPr>
        <w:t xml:space="preserve"> «Царевская с</w:t>
      </w:r>
      <w:r w:rsidR="00247465" w:rsidRPr="004820C4">
        <w:rPr>
          <w:rFonts w:ascii="Times New Roman" w:hAnsi="Times New Roman" w:cs="Times New Roman"/>
          <w:sz w:val="28"/>
          <w:szCs w:val="28"/>
        </w:rPr>
        <w:t xml:space="preserve">редняя </w:t>
      </w:r>
      <w:r w:rsidR="00D9138D" w:rsidRPr="004820C4">
        <w:rPr>
          <w:rFonts w:ascii="Times New Roman" w:hAnsi="Times New Roman" w:cs="Times New Roman"/>
          <w:sz w:val="28"/>
          <w:szCs w:val="28"/>
        </w:rPr>
        <w:t>о</w:t>
      </w:r>
      <w:r w:rsidR="00247465" w:rsidRPr="004820C4">
        <w:rPr>
          <w:rFonts w:ascii="Times New Roman" w:hAnsi="Times New Roman" w:cs="Times New Roman"/>
          <w:sz w:val="28"/>
          <w:szCs w:val="28"/>
        </w:rPr>
        <w:t xml:space="preserve">бщеобразовательная </w:t>
      </w:r>
      <w:r w:rsidR="00D9138D" w:rsidRPr="004820C4">
        <w:rPr>
          <w:rFonts w:ascii="Times New Roman" w:hAnsi="Times New Roman" w:cs="Times New Roman"/>
          <w:sz w:val="28"/>
          <w:szCs w:val="28"/>
        </w:rPr>
        <w:t>ш</w:t>
      </w:r>
      <w:r w:rsidR="00247465" w:rsidRPr="004820C4">
        <w:rPr>
          <w:rFonts w:ascii="Times New Roman" w:hAnsi="Times New Roman" w:cs="Times New Roman"/>
          <w:sz w:val="28"/>
          <w:szCs w:val="28"/>
        </w:rPr>
        <w:t>кола</w:t>
      </w:r>
      <w:r w:rsidR="00D9138D" w:rsidRPr="004820C4">
        <w:rPr>
          <w:rFonts w:ascii="Times New Roman" w:hAnsi="Times New Roman" w:cs="Times New Roman"/>
          <w:sz w:val="28"/>
          <w:szCs w:val="28"/>
        </w:rPr>
        <w:t>»</w:t>
      </w:r>
      <w:r w:rsidR="00247465" w:rsidRPr="004820C4">
        <w:rPr>
          <w:rFonts w:ascii="Times New Roman" w:hAnsi="Times New Roman" w:cs="Times New Roman"/>
          <w:sz w:val="28"/>
          <w:szCs w:val="28"/>
        </w:rPr>
        <w:t>, «Открытая (сменная) общеобразовательная школа», «Бахтияровская начальная общеобразовательная школа», «Ленинская средняя общеобразовательная школа №2», «Рассветинская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, «Маляевская основная общеобразовательная школа», </w:t>
      </w:r>
      <w:r w:rsidR="00422F77">
        <w:rPr>
          <w:rFonts w:ascii="Times New Roman" w:hAnsi="Times New Roman" w:cs="Times New Roman"/>
          <w:sz w:val="28"/>
          <w:szCs w:val="28"/>
        </w:rPr>
        <w:t xml:space="preserve"> </w:t>
      </w:r>
      <w:r w:rsidR="00422F77" w:rsidRPr="00E31D22">
        <w:rPr>
          <w:rFonts w:ascii="Times New Roman" w:hAnsi="Times New Roman" w:cs="Times New Roman"/>
          <w:color w:val="000000" w:themeColor="text1"/>
          <w:sz w:val="28"/>
          <w:szCs w:val="28"/>
        </w:rPr>
        <w:t>«Заплавинская средняя общеобразовательная школа</w:t>
      </w:r>
      <w:proofErr w:type="gramEnd"/>
      <w:r w:rsidR="00A84AF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422F77">
        <w:rPr>
          <w:rFonts w:ascii="Times New Roman" w:hAnsi="Times New Roman" w:cs="Times New Roman"/>
          <w:sz w:val="28"/>
          <w:szCs w:val="28"/>
        </w:rPr>
        <w:t xml:space="preserve"> </w:t>
      </w:r>
      <w:r w:rsidR="00422F77" w:rsidRPr="00422F77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A84AF1">
        <w:rPr>
          <w:rFonts w:ascii="Times New Roman" w:hAnsi="Times New Roman" w:cs="Times New Roman"/>
          <w:sz w:val="28"/>
          <w:szCs w:val="28"/>
        </w:rPr>
        <w:t xml:space="preserve"> Процедуру</w:t>
      </w:r>
      <w:r w:rsidR="00B04D44" w:rsidRPr="004820C4">
        <w:rPr>
          <w:rFonts w:ascii="Times New Roman" w:hAnsi="Times New Roman" w:cs="Times New Roman"/>
          <w:sz w:val="28"/>
          <w:szCs w:val="28"/>
        </w:rPr>
        <w:t xml:space="preserve">   аккредитаци</w:t>
      </w:r>
      <w:r w:rsidR="00A84AF1">
        <w:rPr>
          <w:rFonts w:ascii="Times New Roman" w:hAnsi="Times New Roman" w:cs="Times New Roman"/>
          <w:sz w:val="28"/>
          <w:szCs w:val="28"/>
        </w:rPr>
        <w:t>и прошли</w:t>
      </w:r>
      <w:r w:rsidR="00CE31B7">
        <w:rPr>
          <w:rFonts w:ascii="Times New Roman" w:hAnsi="Times New Roman" w:cs="Times New Roman"/>
          <w:sz w:val="28"/>
          <w:szCs w:val="28"/>
        </w:rPr>
        <w:t xml:space="preserve"> муниципальные образовательные учреждения  «Ленинская средня</w:t>
      </w:r>
      <w:r w:rsidR="00864BCD">
        <w:rPr>
          <w:rFonts w:ascii="Times New Roman" w:hAnsi="Times New Roman" w:cs="Times New Roman"/>
          <w:sz w:val="28"/>
          <w:szCs w:val="28"/>
        </w:rPr>
        <w:t>я общеобразовательная школа №3» и</w:t>
      </w:r>
      <w:r w:rsidR="00CE31B7">
        <w:rPr>
          <w:rFonts w:ascii="Times New Roman" w:hAnsi="Times New Roman" w:cs="Times New Roman"/>
          <w:sz w:val="28"/>
          <w:szCs w:val="28"/>
        </w:rPr>
        <w:t xml:space="preserve">  «Ленинская средняя общеобразовательная школа №2». </w:t>
      </w:r>
      <w:r w:rsidRPr="00E3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B0271" w:rsidRPr="00FC64D9" w:rsidRDefault="00EF63CC" w:rsidP="00746C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589">
        <w:rPr>
          <w:rFonts w:ascii="Times New Roman" w:hAnsi="Times New Roman" w:cs="Times New Roman"/>
          <w:sz w:val="28"/>
          <w:szCs w:val="28"/>
        </w:rPr>
        <w:t>В целях формирования гражданско-патриотических</w:t>
      </w:r>
      <w:r w:rsidR="0032581E" w:rsidRPr="00F05589">
        <w:rPr>
          <w:rFonts w:ascii="Times New Roman" w:hAnsi="Times New Roman" w:cs="Times New Roman"/>
          <w:sz w:val="28"/>
          <w:szCs w:val="28"/>
        </w:rPr>
        <w:t xml:space="preserve"> и нравственных качеств личности были подготовлены и проведены районные мероприятия</w:t>
      </w:r>
      <w:r w:rsidRPr="00F05589">
        <w:rPr>
          <w:rFonts w:ascii="Times New Roman" w:hAnsi="Times New Roman" w:cs="Times New Roman"/>
          <w:sz w:val="28"/>
          <w:szCs w:val="28"/>
        </w:rPr>
        <w:t xml:space="preserve"> </w:t>
      </w:r>
      <w:r w:rsidR="0032581E" w:rsidRPr="00F05589">
        <w:rPr>
          <w:rFonts w:ascii="Times New Roman" w:hAnsi="Times New Roman" w:cs="Times New Roman"/>
          <w:sz w:val="28"/>
          <w:szCs w:val="28"/>
        </w:rPr>
        <w:t xml:space="preserve">для школьников: </w:t>
      </w:r>
      <w:r w:rsidR="00FB0271" w:rsidRPr="00F05589">
        <w:rPr>
          <w:rFonts w:ascii="Times New Roman" w:hAnsi="Times New Roman" w:cs="Times New Roman"/>
          <w:sz w:val="28"/>
          <w:szCs w:val="28"/>
        </w:rPr>
        <w:t xml:space="preserve"> фестиваль творческих проектов «Имя России», посвященный А. Невскому,</w:t>
      </w:r>
      <w:r w:rsidR="00D97924" w:rsidRPr="00F05589">
        <w:rPr>
          <w:rFonts w:ascii="Times New Roman" w:hAnsi="Times New Roman" w:cs="Times New Roman"/>
          <w:sz w:val="28"/>
          <w:szCs w:val="28"/>
        </w:rPr>
        <w:t xml:space="preserve"> </w:t>
      </w:r>
      <w:r w:rsidR="0032581E" w:rsidRPr="00F05589">
        <w:rPr>
          <w:rFonts w:ascii="Times New Roman" w:hAnsi="Times New Roman" w:cs="Times New Roman"/>
          <w:sz w:val="28"/>
          <w:szCs w:val="28"/>
        </w:rPr>
        <w:t xml:space="preserve">конкурсы </w:t>
      </w:r>
      <w:r w:rsidR="00FB0271" w:rsidRPr="00F05589">
        <w:rPr>
          <w:rFonts w:ascii="Times New Roman" w:hAnsi="Times New Roman" w:cs="Times New Roman"/>
          <w:sz w:val="28"/>
          <w:szCs w:val="28"/>
        </w:rPr>
        <w:t xml:space="preserve"> исследовательских работ </w:t>
      </w:r>
      <w:proofErr w:type="gramStart"/>
      <w:r w:rsidR="00FB0271" w:rsidRPr="00F05589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FB0271" w:rsidRPr="00F05589">
        <w:rPr>
          <w:rFonts w:ascii="Times New Roman" w:hAnsi="Times New Roman" w:cs="Times New Roman"/>
          <w:sz w:val="28"/>
          <w:szCs w:val="28"/>
        </w:rPr>
        <w:t xml:space="preserve"> Всемирному дню водно-болотных угодий, </w:t>
      </w:r>
      <w:r w:rsidR="0032581E" w:rsidRPr="00F05589">
        <w:rPr>
          <w:rFonts w:ascii="Times New Roman" w:hAnsi="Times New Roman" w:cs="Times New Roman"/>
          <w:sz w:val="28"/>
          <w:szCs w:val="28"/>
        </w:rPr>
        <w:t>«Пионерский театр»,</w:t>
      </w:r>
      <w:r w:rsidR="00FB0271" w:rsidRPr="00F05589">
        <w:rPr>
          <w:rFonts w:ascii="Times New Roman" w:hAnsi="Times New Roman" w:cs="Times New Roman"/>
          <w:sz w:val="28"/>
          <w:szCs w:val="28"/>
        </w:rPr>
        <w:t xml:space="preserve"> «Птицы родного края»,</w:t>
      </w:r>
      <w:r w:rsidR="0032581E" w:rsidRPr="00F05589">
        <w:rPr>
          <w:rFonts w:ascii="Times New Roman" w:hAnsi="Times New Roman" w:cs="Times New Roman"/>
          <w:sz w:val="28"/>
          <w:szCs w:val="28"/>
        </w:rPr>
        <w:t xml:space="preserve"> </w:t>
      </w:r>
      <w:r w:rsidR="002A6827" w:rsidRPr="00F05589">
        <w:rPr>
          <w:rFonts w:ascii="Times New Roman" w:hAnsi="Times New Roman" w:cs="Times New Roman"/>
          <w:sz w:val="28"/>
          <w:szCs w:val="28"/>
        </w:rPr>
        <w:t>смотр-конкурс</w:t>
      </w:r>
      <w:r w:rsidR="0032581E" w:rsidRPr="00F05589">
        <w:rPr>
          <w:rFonts w:ascii="Times New Roman" w:hAnsi="Times New Roman" w:cs="Times New Roman"/>
          <w:sz w:val="28"/>
          <w:szCs w:val="28"/>
        </w:rPr>
        <w:t xml:space="preserve"> школьных музеев,</w:t>
      </w:r>
      <w:r w:rsidR="00276BF7">
        <w:rPr>
          <w:rFonts w:ascii="Times New Roman" w:hAnsi="Times New Roman" w:cs="Times New Roman"/>
          <w:sz w:val="28"/>
          <w:szCs w:val="28"/>
        </w:rPr>
        <w:t xml:space="preserve"> </w:t>
      </w:r>
      <w:r w:rsidR="00276BF7" w:rsidRPr="00276BF7">
        <w:rPr>
          <w:rFonts w:ascii="Times New Roman" w:hAnsi="Times New Roman" w:cs="Times New Roman"/>
          <w:color w:val="000000" w:themeColor="text1"/>
          <w:sz w:val="28"/>
          <w:szCs w:val="28"/>
        </w:rPr>
        <w:t>агитбригад,</w:t>
      </w:r>
      <w:r w:rsidR="0032581E" w:rsidRPr="00276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6BF7" w:rsidRPr="00276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«Зеленый </w:t>
      </w:r>
      <w:proofErr w:type="spellStart"/>
      <w:r w:rsidR="00276BF7" w:rsidRPr="00276BF7">
        <w:rPr>
          <w:rFonts w:ascii="Times New Roman" w:hAnsi="Times New Roman" w:cs="Times New Roman"/>
          <w:color w:val="000000" w:themeColor="text1"/>
          <w:sz w:val="28"/>
          <w:szCs w:val="28"/>
        </w:rPr>
        <w:t>светофорчик</w:t>
      </w:r>
      <w:proofErr w:type="spellEnd"/>
      <w:r w:rsidR="00276BF7" w:rsidRPr="00276BF7">
        <w:rPr>
          <w:rFonts w:ascii="Times New Roman" w:hAnsi="Times New Roman" w:cs="Times New Roman"/>
          <w:color w:val="000000" w:themeColor="text1"/>
          <w:sz w:val="28"/>
          <w:szCs w:val="28"/>
        </w:rPr>
        <w:t>», информационных уголков безопасности дорожного движения в дошкольных образовательных учреждениях, среди  общеобразовательных учреждений  на лучшую организацию работы по предупреждению детского дорожно-транспортного травматизма</w:t>
      </w:r>
      <w:r w:rsidR="00276BF7" w:rsidRPr="00F05589">
        <w:rPr>
          <w:rFonts w:ascii="Times New Roman" w:hAnsi="Times New Roman" w:cs="Times New Roman"/>
          <w:sz w:val="28"/>
          <w:szCs w:val="28"/>
        </w:rPr>
        <w:t xml:space="preserve"> </w:t>
      </w:r>
      <w:r w:rsidR="0032581E" w:rsidRPr="00F05589">
        <w:rPr>
          <w:rFonts w:ascii="Times New Roman" w:hAnsi="Times New Roman" w:cs="Times New Roman"/>
          <w:sz w:val="28"/>
          <w:szCs w:val="28"/>
        </w:rPr>
        <w:t>поделок из природного материала «Лики природы</w:t>
      </w:r>
      <w:r w:rsidR="000C0825" w:rsidRPr="00F05589">
        <w:rPr>
          <w:rFonts w:ascii="Times New Roman" w:hAnsi="Times New Roman" w:cs="Times New Roman"/>
          <w:sz w:val="28"/>
          <w:szCs w:val="28"/>
        </w:rPr>
        <w:t>»;</w:t>
      </w:r>
      <w:r w:rsidR="0032581E" w:rsidRPr="00F05589">
        <w:rPr>
          <w:rFonts w:ascii="Times New Roman" w:hAnsi="Times New Roman" w:cs="Times New Roman"/>
          <w:sz w:val="28"/>
          <w:szCs w:val="28"/>
        </w:rPr>
        <w:t xml:space="preserve"> месячник военно-патриотического и гражданского воспитания, выставка</w:t>
      </w:r>
      <w:r w:rsidR="002A6827" w:rsidRPr="00F05589">
        <w:rPr>
          <w:rFonts w:ascii="Times New Roman" w:hAnsi="Times New Roman" w:cs="Times New Roman"/>
          <w:sz w:val="28"/>
          <w:szCs w:val="28"/>
        </w:rPr>
        <w:t>-конкурс</w:t>
      </w:r>
      <w:r w:rsidR="0032581E" w:rsidRPr="00F05589">
        <w:rPr>
          <w:rFonts w:ascii="Times New Roman" w:hAnsi="Times New Roman" w:cs="Times New Roman"/>
          <w:sz w:val="28"/>
          <w:szCs w:val="28"/>
        </w:rPr>
        <w:t xml:space="preserve"> «История медали (ордена) в моей семье», рай</w:t>
      </w:r>
      <w:r w:rsidR="000C0825" w:rsidRPr="00F05589">
        <w:rPr>
          <w:rFonts w:ascii="Times New Roman" w:hAnsi="Times New Roman" w:cs="Times New Roman"/>
          <w:sz w:val="28"/>
          <w:szCs w:val="28"/>
        </w:rPr>
        <w:t>онная школа ученического актива</w:t>
      </w:r>
      <w:r w:rsidR="00AB3F3E">
        <w:rPr>
          <w:rFonts w:ascii="Times New Roman" w:hAnsi="Times New Roman" w:cs="Times New Roman"/>
          <w:sz w:val="28"/>
          <w:szCs w:val="28"/>
        </w:rPr>
        <w:t>,</w:t>
      </w:r>
      <w:r w:rsidR="00AB3F3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AB3F3E" w:rsidRPr="00FC64D9">
        <w:rPr>
          <w:rFonts w:ascii="Times New Roman" w:hAnsi="Times New Roman" w:cs="Times New Roman"/>
          <w:color w:val="000000" w:themeColor="text1"/>
          <w:sz w:val="28"/>
          <w:szCs w:val="28"/>
        </w:rPr>
        <w:t>конкурс «</w:t>
      </w:r>
      <w:proofErr w:type="spellStart"/>
      <w:r w:rsidR="00AB3F3E" w:rsidRPr="00FC64D9">
        <w:rPr>
          <w:rFonts w:ascii="Times New Roman" w:hAnsi="Times New Roman" w:cs="Times New Roman"/>
          <w:color w:val="000000" w:themeColor="text1"/>
          <w:sz w:val="28"/>
          <w:szCs w:val="28"/>
        </w:rPr>
        <w:t>Вожатёнок</w:t>
      </w:r>
      <w:proofErr w:type="spellEnd"/>
      <w:r w:rsidR="00AB3F3E" w:rsidRPr="00FC64D9">
        <w:rPr>
          <w:rFonts w:ascii="Times New Roman" w:hAnsi="Times New Roman" w:cs="Times New Roman"/>
          <w:color w:val="000000" w:themeColor="text1"/>
          <w:sz w:val="28"/>
          <w:szCs w:val="28"/>
        </w:rPr>
        <w:t>», конкурс-соревнование «Безопасное колесо»,</w:t>
      </w:r>
      <w:r w:rsidR="00776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B4C" w:rsidRPr="00276BF7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экологический слет дошкольников,</w:t>
      </w:r>
      <w:r w:rsidR="00162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F3E" w:rsidRPr="00FC64D9">
        <w:rPr>
          <w:rFonts w:ascii="Times New Roman" w:hAnsi="Times New Roman" w:cs="Times New Roman"/>
          <w:color w:val="000000" w:themeColor="text1"/>
          <w:sz w:val="28"/>
          <w:szCs w:val="28"/>
        </w:rPr>
        <w:t>пионерский</w:t>
      </w:r>
      <w:r w:rsidR="00B52154" w:rsidRPr="00F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сбор, </w:t>
      </w:r>
      <w:r w:rsidR="00D1508D" w:rsidRPr="00F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итоговый </w:t>
      </w:r>
      <w:proofErr w:type="spellStart"/>
      <w:r w:rsidR="00D1508D" w:rsidRPr="00FC64D9">
        <w:rPr>
          <w:rFonts w:ascii="Times New Roman" w:hAnsi="Times New Roman" w:cs="Times New Roman"/>
          <w:color w:val="000000" w:themeColor="text1"/>
          <w:sz w:val="28"/>
          <w:szCs w:val="28"/>
        </w:rPr>
        <w:t>ладовский</w:t>
      </w:r>
      <w:proofErr w:type="spellEnd"/>
      <w:r w:rsidR="00D1508D" w:rsidRPr="00F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слёт</w:t>
      </w:r>
      <w:r w:rsidR="00A5600D" w:rsidRPr="00FC64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E76EE" w:rsidRPr="00F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по сбору макулатуры,</w:t>
      </w:r>
      <w:r w:rsidR="00A5600D" w:rsidRPr="00F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приём медалистов у Главы Ленинского муниципального района</w:t>
      </w:r>
      <w:r w:rsidR="00952DCE" w:rsidRPr="00FC64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3350" w:rsidRPr="00F05589" w:rsidRDefault="009007D6" w:rsidP="0074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численность участников олимпиад школьников в 2010 году составила 1425 человек. </w:t>
      </w:r>
      <w:r w:rsidR="00685E91">
        <w:rPr>
          <w:rFonts w:ascii="Times New Roman" w:hAnsi="Times New Roman" w:cs="Times New Roman"/>
          <w:sz w:val="28"/>
          <w:szCs w:val="28"/>
        </w:rPr>
        <w:t>В муниципальном этапе приняли участие 224 школьника.</w:t>
      </w:r>
      <w:r w:rsidR="00685E91" w:rsidRPr="00F05589">
        <w:rPr>
          <w:rFonts w:ascii="Times New Roman" w:hAnsi="Times New Roman" w:cs="Times New Roman"/>
          <w:sz w:val="28"/>
          <w:szCs w:val="28"/>
        </w:rPr>
        <w:t xml:space="preserve"> </w:t>
      </w:r>
      <w:r w:rsidR="00823350" w:rsidRPr="00F05589">
        <w:rPr>
          <w:rFonts w:ascii="Times New Roman" w:hAnsi="Times New Roman" w:cs="Times New Roman"/>
          <w:sz w:val="28"/>
          <w:szCs w:val="28"/>
        </w:rPr>
        <w:t xml:space="preserve">5 обучающихся приняли участие в  областном этапе предметных олимпиад школьников. </w:t>
      </w:r>
      <w:proofErr w:type="gramStart"/>
      <w:r w:rsidR="00823350" w:rsidRPr="00F05589">
        <w:rPr>
          <w:rFonts w:ascii="Times New Roman" w:hAnsi="Times New Roman" w:cs="Times New Roman"/>
          <w:sz w:val="28"/>
          <w:szCs w:val="28"/>
        </w:rPr>
        <w:t xml:space="preserve">Ученица МОУ «Ленинская сош №1» Михайличенко </w:t>
      </w:r>
      <w:r w:rsidR="00256868">
        <w:rPr>
          <w:rFonts w:ascii="Times New Roman" w:hAnsi="Times New Roman" w:cs="Times New Roman"/>
          <w:sz w:val="28"/>
          <w:szCs w:val="28"/>
        </w:rPr>
        <w:t>К</w:t>
      </w:r>
      <w:r w:rsidR="00823350" w:rsidRPr="00F05589">
        <w:rPr>
          <w:rFonts w:ascii="Times New Roman" w:hAnsi="Times New Roman" w:cs="Times New Roman"/>
          <w:sz w:val="28"/>
          <w:szCs w:val="28"/>
        </w:rPr>
        <w:t>. заняла второе место в</w:t>
      </w:r>
      <w:r w:rsidR="00447378">
        <w:rPr>
          <w:rFonts w:ascii="Times New Roman" w:hAnsi="Times New Roman" w:cs="Times New Roman"/>
          <w:sz w:val="28"/>
          <w:szCs w:val="28"/>
        </w:rPr>
        <w:t xml:space="preserve"> региональном и всероссийском этапах</w:t>
      </w:r>
      <w:r w:rsidR="00823350" w:rsidRPr="00F05589">
        <w:rPr>
          <w:rFonts w:ascii="Times New Roman" w:hAnsi="Times New Roman" w:cs="Times New Roman"/>
          <w:sz w:val="28"/>
          <w:szCs w:val="28"/>
        </w:rPr>
        <w:t xml:space="preserve"> олимпиадах по обществознанию и истории. </w:t>
      </w:r>
      <w:proofErr w:type="gramEnd"/>
    </w:p>
    <w:p w:rsidR="00823350" w:rsidRPr="00E7489F" w:rsidRDefault="00823350" w:rsidP="0074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589">
        <w:rPr>
          <w:rFonts w:ascii="Times New Roman" w:hAnsi="Times New Roman" w:cs="Times New Roman"/>
          <w:sz w:val="28"/>
          <w:szCs w:val="28"/>
        </w:rPr>
        <w:t>6 учащихся 9-11классов школ района</w:t>
      </w:r>
      <w:r w:rsidR="00BE09C4" w:rsidRPr="00F05589">
        <w:rPr>
          <w:rFonts w:ascii="Times New Roman" w:hAnsi="Times New Roman" w:cs="Times New Roman"/>
          <w:sz w:val="28"/>
          <w:szCs w:val="28"/>
        </w:rPr>
        <w:t xml:space="preserve"> </w:t>
      </w:r>
      <w:r w:rsidRPr="00F05589">
        <w:rPr>
          <w:rFonts w:ascii="Times New Roman" w:hAnsi="Times New Roman" w:cs="Times New Roman"/>
          <w:sz w:val="28"/>
          <w:szCs w:val="28"/>
        </w:rPr>
        <w:t xml:space="preserve">- победители районной олимпиады по физической культуре </w:t>
      </w:r>
      <w:r w:rsidR="00685E91">
        <w:rPr>
          <w:rFonts w:ascii="Times New Roman" w:hAnsi="Times New Roman" w:cs="Times New Roman"/>
          <w:sz w:val="28"/>
          <w:szCs w:val="28"/>
        </w:rPr>
        <w:t>стали</w:t>
      </w:r>
      <w:r w:rsidRPr="00F0558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685E91">
        <w:rPr>
          <w:rFonts w:ascii="Times New Roman" w:hAnsi="Times New Roman" w:cs="Times New Roman"/>
          <w:sz w:val="28"/>
          <w:szCs w:val="28"/>
        </w:rPr>
        <w:t>никами</w:t>
      </w:r>
      <w:r w:rsidRPr="00F05589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685E91">
        <w:rPr>
          <w:rFonts w:ascii="Times New Roman" w:hAnsi="Times New Roman" w:cs="Times New Roman"/>
          <w:sz w:val="28"/>
          <w:szCs w:val="28"/>
        </w:rPr>
        <w:t>го</w:t>
      </w:r>
      <w:r w:rsidRPr="00F05589">
        <w:rPr>
          <w:rFonts w:ascii="Times New Roman" w:hAnsi="Times New Roman" w:cs="Times New Roman"/>
          <w:sz w:val="28"/>
          <w:szCs w:val="28"/>
        </w:rPr>
        <w:t xml:space="preserve"> финал</w:t>
      </w:r>
      <w:r w:rsidR="00685E91">
        <w:rPr>
          <w:rFonts w:ascii="Times New Roman" w:hAnsi="Times New Roman" w:cs="Times New Roman"/>
          <w:sz w:val="28"/>
          <w:szCs w:val="28"/>
        </w:rPr>
        <w:t>а</w:t>
      </w:r>
      <w:r w:rsidRPr="00F05589">
        <w:rPr>
          <w:rFonts w:ascii="Times New Roman" w:hAnsi="Times New Roman" w:cs="Times New Roman"/>
          <w:sz w:val="28"/>
          <w:szCs w:val="28"/>
        </w:rPr>
        <w:t xml:space="preserve"> </w:t>
      </w:r>
      <w:r w:rsidRPr="00F05589">
        <w:rPr>
          <w:rFonts w:ascii="Times New Roman" w:hAnsi="Times New Roman" w:cs="Times New Roman"/>
          <w:sz w:val="28"/>
          <w:szCs w:val="28"/>
        </w:rPr>
        <w:lastRenderedPageBreak/>
        <w:t>олимпиады.</w:t>
      </w:r>
      <w:r w:rsidR="00FE2FCA">
        <w:rPr>
          <w:rFonts w:ascii="Times New Roman" w:hAnsi="Times New Roman" w:cs="Times New Roman"/>
          <w:sz w:val="28"/>
          <w:szCs w:val="28"/>
        </w:rPr>
        <w:t xml:space="preserve"> </w:t>
      </w:r>
      <w:r w:rsidR="00447378">
        <w:rPr>
          <w:rFonts w:ascii="Times New Roman" w:hAnsi="Times New Roman" w:cs="Times New Roman"/>
          <w:sz w:val="28"/>
          <w:szCs w:val="28"/>
        </w:rPr>
        <w:t xml:space="preserve">В </w:t>
      </w:r>
      <w:r w:rsidR="00FE2FCA" w:rsidRPr="00E7489F">
        <w:rPr>
          <w:rFonts w:ascii="Times New Roman" w:hAnsi="Times New Roman" w:cs="Times New Roman"/>
          <w:sz w:val="28"/>
          <w:szCs w:val="28"/>
        </w:rPr>
        <w:t xml:space="preserve"> 2010 год</w:t>
      </w:r>
      <w:r w:rsidR="00447378">
        <w:rPr>
          <w:rFonts w:ascii="Times New Roman" w:hAnsi="Times New Roman" w:cs="Times New Roman"/>
          <w:sz w:val="28"/>
          <w:szCs w:val="28"/>
        </w:rPr>
        <w:t xml:space="preserve">у была </w:t>
      </w:r>
      <w:r w:rsidR="00FE2FCA" w:rsidRPr="00E7489F">
        <w:rPr>
          <w:rFonts w:ascii="Times New Roman" w:hAnsi="Times New Roman" w:cs="Times New Roman"/>
          <w:sz w:val="28"/>
          <w:szCs w:val="28"/>
        </w:rPr>
        <w:t xml:space="preserve"> проведена Х районная олимпиада по физической культуре</w:t>
      </w:r>
      <w:r w:rsidR="00C90634" w:rsidRPr="00E7489F">
        <w:rPr>
          <w:rFonts w:ascii="Times New Roman" w:hAnsi="Times New Roman" w:cs="Times New Roman"/>
          <w:sz w:val="28"/>
          <w:szCs w:val="28"/>
        </w:rPr>
        <w:t>, в которой приняли участие 16 учащихся 7-11 классов из 5 общеобразовательных школ района.</w:t>
      </w:r>
    </w:p>
    <w:p w:rsidR="003A4B25" w:rsidRDefault="00E7489F" w:rsidP="0074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89F">
        <w:rPr>
          <w:rFonts w:ascii="Times New Roman" w:hAnsi="Times New Roman" w:cs="Times New Roman"/>
          <w:sz w:val="28"/>
          <w:szCs w:val="28"/>
        </w:rPr>
        <w:t>Обучающийся МОУ «Ленинская средняя общеобр</w:t>
      </w:r>
      <w:r w:rsidR="00F56F73">
        <w:rPr>
          <w:rFonts w:ascii="Times New Roman" w:hAnsi="Times New Roman" w:cs="Times New Roman"/>
          <w:sz w:val="28"/>
          <w:szCs w:val="28"/>
        </w:rPr>
        <w:t xml:space="preserve">азовательная школа №1»  </w:t>
      </w:r>
      <w:proofErr w:type="spellStart"/>
      <w:r w:rsidR="00F56F73">
        <w:rPr>
          <w:rFonts w:ascii="Times New Roman" w:hAnsi="Times New Roman" w:cs="Times New Roman"/>
          <w:sz w:val="28"/>
          <w:szCs w:val="28"/>
        </w:rPr>
        <w:t>Шилихин</w:t>
      </w:r>
      <w:proofErr w:type="spellEnd"/>
      <w:r w:rsidRPr="00E7489F">
        <w:rPr>
          <w:rFonts w:ascii="Times New Roman" w:hAnsi="Times New Roman" w:cs="Times New Roman"/>
          <w:sz w:val="28"/>
          <w:szCs w:val="28"/>
        </w:rPr>
        <w:t xml:space="preserve"> С. стал победителем областного конкурса воспитанников военно-патриотических клубов и объединений «Солдат 2010» и был удостоен Премии Президента Российской Федерации в номинации «</w:t>
      </w:r>
      <w:r w:rsidR="003A4B25">
        <w:rPr>
          <w:rFonts w:ascii="Times New Roman" w:hAnsi="Times New Roman" w:cs="Times New Roman"/>
          <w:sz w:val="28"/>
          <w:szCs w:val="28"/>
        </w:rPr>
        <w:t>Поддержка талантливой молодежи».</w:t>
      </w:r>
    </w:p>
    <w:p w:rsidR="00D65432" w:rsidRPr="003A4B25" w:rsidRDefault="00685E91" w:rsidP="00E35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89F">
        <w:rPr>
          <w:rFonts w:ascii="Times New Roman" w:hAnsi="Times New Roman" w:cs="Times New Roman"/>
          <w:sz w:val="28"/>
          <w:szCs w:val="28"/>
        </w:rPr>
        <w:t>В целях сохранения и укрепления здоровья школьников про</w:t>
      </w:r>
      <w:r w:rsidR="00F56F73">
        <w:rPr>
          <w:rFonts w:ascii="Times New Roman" w:hAnsi="Times New Roman" w:cs="Times New Roman"/>
          <w:sz w:val="28"/>
          <w:szCs w:val="28"/>
        </w:rPr>
        <w:t>водился комплекс мероприятий, о</w:t>
      </w:r>
      <w:r w:rsidRPr="00E7489F">
        <w:rPr>
          <w:rFonts w:ascii="Times New Roman" w:hAnsi="Times New Roman" w:cs="Times New Roman"/>
          <w:sz w:val="28"/>
          <w:szCs w:val="28"/>
        </w:rPr>
        <w:t>дним из которых</w:t>
      </w:r>
      <w:r w:rsidR="007714D1" w:rsidRPr="00E7489F">
        <w:rPr>
          <w:rFonts w:ascii="Times New Roman" w:hAnsi="Times New Roman" w:cs="Times New Roman"/>
          <w:sz w:val="28"/>
          <w:szCs w:val="28"/>
        </w:rPr>
        <w:t xml:space="preserve"> является организация работы оздоровительных лагерей с дневным пребыванием. </w:t>
      </w:r>
      <w:r w:rsidR="00D65432" w:rsidRPr="00E7489F">
        <w:rPr>
          <w:rFonts w:ascii="Times New Roman" w:hAnsi="Times New Roman" w:cs="Times New Roman"/>
          <w:sz w:val="28"/>
          <w:szCs w:val="28"/>
        </w:rPr>
        <w:t>В июне 2010 года на базе образовательных учреждений Ленинского муниципального района было открыто 11 лагерей</w:t>
      </w:r>
      <w:r w:rsidR="00281C8A" w:rsidRPr="00E7489F">
        <w:rPr>
          <w:rFonts w:ascii="Times New Roman" w:hAnsi="Times New Roman" w:cs="Times New Roman"/>
          <w:sz w:val="28"/>
          <w:szCs w:val="28"/>
        </w:rPr>
        <w:t>,</w:t>
      </w:r>
      <w:r w:rsidR="00D65432" w:rsidRPr="00E7489F">
        <w:rPr>
          <w:rFonts w:ascii="Times New Roman" w:hAnsi="Times New Roman" w:cs="Times New Roman"/>
          <w:sz w:val="28"/>
          <w:szCs w:val="28"/>
        </w:rPr>
        <w:t xml:space="preserve"> в которых отдохнуло 713 человек. Срок пребывания детей в лагерную смену составил 18 дней. Для детей было организовано</w:t>
      </w:r>
      <w:r w:rsidR="00D65432" w:rsidRPr="00FC6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двухразовое питание с учётом элементов режима дня. Стоимость набора продуктов в день  составила 72 рубля, а  стоимость путёвки на одного ребёнка – 1296 рублей. Выделенные средства позволили организовать калорийное, витаминизированное, разнообразное  двухразовое питание, в котором каждый день присутствовали соки, овощи и фрукты.</w:t>
      </w:r>
    </w:p>
    <w:p w:rsidR="00040ABF" w:rsidRDefault="00040ABF" w:rsidP="00E351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2009-2010 учебном году питание в школах получали 91% обучающихся. </w:t>
      </w:r>
      <w:proofErr w:type="gramStart"/>
      <w:r w:rsidRPr="00665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Охват школьников  питанием </w:t>
      </w:r>
      <w:proofErr w:type="spellStart"/>
      <w:r w:rsidRPr="006657AC">
        <w:rPr>
          <w:rFonts w:ascii="Times New Roman" w:hAnsi="Times New Roman" w:cs="Times New Roman"/>
          <w:color w:val="000000" w:themeColor="text1"/>
          <w:sz w:val="28"/>
          <w:szCs w:val="28"/>
        </w:rPr>
        <w:t>составлил</w:t>
      </w:r>
      <w:proofErr w:type="spellEnd"/>
      <w:r w:rsidRPr="00665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73%. В сравнении с 2008-2009 учебным годом показатель вырос на  10%. Увеличение охвата школьников горячим питанием стало возможным за счет частичного обновления</w:t>
      </w:r>
      <w:r w:rsidRPr="00154789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школьных столовых, и благодаря принятому решению Ленинской районной Думы о выделении средств муниципального бюджета на питание школьников 1-11 классов из малообеспеченных семей и состоящих на учете у фтизиатра из расчета 3 рубля</w:t>
      </w:r>
      <w:proofErr w:type="gramEnd"/>
      <w:r w:rsidRPr="00154789">
        <w:rPr>
          <w:rFonts w:ascii="Times New Roman" w:hAnsi="Times New Roman" w:cs="Times New Roman"/>
          <w:sz w:val="28"/>
          <w:szCs w:val="28"/>
        </w:rPr>
        <w:t xml:space="preserve"> в день на человека с 1 января 2010г. </w:t>
      </w:r>
      <w:r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2010 году 1416 школьников получали только горячие завтраки, 595 – только горячие обеды и только 395 – качественное горячее питание (завтраки и обеды), что составляет 13,63% от общего числа обучающихся дневных общеобразовательных учреждений. Одной из причин данного показателя</w:t>
      </w:r>
      <w:r w:rsidR="006657AC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отсутствие столовых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Маякоктябрьской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Бахтияровской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начальной школах, отсутствие современного технологического оборудования в 37,5% общеобразовательных учреждений</w:t>
      </w:r>
      <w:r w:rsidR="00054E09">
        <w:rPr>
          <w:rFonts w:ascii="Times New Roman" w:hAnsi="Times New Roman" w:cs="Times New Roman"/>
          <w:sz w:val="28"/>
          <w:szCs w:val="28"/>
        </w:rPr>
        <w:t>.</w:t>
      </w:r>
    </w:p>
    <w:p w:rsidR="009B043F" w:rsidRPr="009007D6" w:rsidRDefault="009B043F" w:rsidP="00E351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формирования культуры здоровья и пропаганды здорового образа жизни в 14 общеобразовательных учреждениях реализуются программы, направленные на формирование здорового образа жизни («Здоровье», «Мой выбор», «Уроки профилактики наркомании в школе», « Полезные привычки», «Все цвета, </w:t>
      </w:r>
      <w:proofErr w:type="gramStart"/>
      <w:r w:rsidRPr="009007D6">
        <w:rPr>
          <w:rFonts w:ascii="Times New Roman" w:hAnsi="Times New Roman" w:cs="Times New Roman"/>
          <w:color w:val="000000" w:themeColor="text1"/>
          <w:sz w:val="28"/>
          <w:szCs w:val="28"/>
        </w:rPr>
        <w:t>кроме</w:t>
      </w:r>
      <w:proofErr w:type="gramEnd"/>
      <w:r w:rsidRPr="00900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черного» и другие). Реализация программ осуществляется во внеурочное время на классных часах и внеклассных мероприятиях и охватывает более 1500 учащихся. Кроме того, по программе «Разговор о правильном питании» занимаются </w:t>
      </w:r>
      <w:r w:rsidR="007714D1">
        <w:rPr>
          <w:rFonts w:ascii="Times New Roman" w:hAnsi="Times New Roman" w:cs="Times New Roman"/>
          <w:color w:val="000000" w:themeColor="text1"/>
          <w:sz w:val="28"/>
          <w:szCs w:val="28"/>
        </w:rPr>
        <w:t>81.25%</w:t>
      </w:r>
      <w:r w:rsidRPr="00900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</w:t>
      </w:r>
      <w:r w:rsidR="00447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(областной показатель – 62,76%)</w:t>
      </w:r>
      <w:r w:rsidRPr="00900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24F88" w:rsidRPr="00C24F88" w:rsidRDefault="009B043F" w:rsidP="00E351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2010 году  педагоги нашего района стали участниками регионального конкурса педагогических разработок и детских работ в рамках реализации </w:t>
      </w:r>
      <w:r w:rsidRPr="00C24F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программы «Разговор о правильном питании». В номинации «Творческая работа детей «Веселый фильм о том, что вкусно и полезно» учащиеся 2 класса муниципального образовательного учреждения «Царевская средняя общеобразовательная школа» заняли 3 -е  место (учитель Фролова Т</w:t>
      </w:r>
      <w:r w:rsidR="007714D1" w:rsidRPr="00C24F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24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7714D1" w:rsidRPr="00C24F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24F88">
        <w:rPr>
          <w:rFonts w:ascii="Times New Roman" w:hAnsi="Times New Roman" w:cs="Times New Roman"/>
          <w:color w:val="000000" w:themeColor="text1"/>
          <w:sz w:val="28"/>
          <w:szCs w:val="28"/>
        </w:rPr>
        <w:t>), а учащиеся 1 класса этой же школы стали лауреатами конкурса (учитель Сахнова Е</w:t>
      </w:r>
      <w:r w:rsidR="007714D1" w:rsidRPr="00C24F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24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7714D1" w:rsidRPr="00C24F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24F88">
        <w:rPr>
          <w:rFonts w:ascii="Times New Roman" w:hAnsi="Times New Roman" w:cs="Times New Roman"/>
          <w:color w:val="000000" w:themeColor="text1"/>
          <w:sz w:val="28"/>
          <w:szCs w:val="28"/>
        </w:rPr>
        <w:t>). В номинации «Семейная фотография «Я готовлю для всей семьи» 3-е место занял Самойлов К</w:t>
      </w:r>
      <w:r w:rsidR="00C24F88" w:rsidRPr="00C24F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24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ученик 1 «А» класса муниципального образовательного учреждения «Заплавинская средняя общеобразовательная школа» (учитель  </w:t>
      </w:r>
      <w:proofErr w:type="spellStart"/>
      <w:r w:rsidRPr="00C24F88">
        <w:rPr>
          <w:rFonts w:ascii="Times New Roman" w:hAnsi="Times New Roman" w:cs="Times New Roman"/>
          <w:color w:val="000000" w:themeColor="text1"/>
          <w:sz w:val="28"/>
          <w:szCs w:val="28"/>
        </w:rPr>
        <w:t>Жихарь</w:t>
      </w:r>
      <w:proofErr w:type="spellEnd"/>
      <w:r w:rsidRPr="00C24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7714D1" w:rsidRPr="00C24F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24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7714D1" w:rsidRPr="00C24F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24F8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66AF1" w:rsidRDefault="009B043F" w:rsidP="00E351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F88">
        <w:rPr>
          <w:rFonts w:ascii="Times New Roman" w:hAnsi="Times New Roman" w:cs="Times New Roman"/>
          <w:color w:val="000000" w:themeColor="text1"/>
          <w:sz w:val="28"/>
          <w:szCs w:val="28"/>
        </w:rPr>
        <w:t>Одной из форм привлечения  обучающихся к регулярным занятиям физической культурой и спортом, пропаганды здорового образа жизни подрастающего поколения, военно-патриотического воспитания</w:t>
      </w:r>
      <w:r w:rsidRPr="00900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учащейся молодежи является проведение районных спартакиад. </w:t>
      </w:r>
    </w:p>
    <w:p w:rsidR="009B043F" w:rsidRDefault="009B043F" w:rsidP="00E351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7D6">
        <w:rPr>
          <w:rFonts w:ascii="Times New Roman" w:hAnsi="Times New Roman" w:cs="Times New Roman"/>
          <w:color w:val="000000" w:themeColor="text1"/>
          <w:sz w:val="28"/>
          <w:szCs w:val="28"/>
        </w:rPr>
        <w:t>ХХ</w:t>
      </w:r>
      <w:proofErr w:type="gramStart"/>
      <w:r w:rsidRPr="009007D6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gramEnd"/>
      <w:r w:rsidRPr="00900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районная  спартакиада школьников была посвящена 65 годовщине Победы в Великой Отечественной войне и проводилась  по  12  видам  спорта.  В  соревнованиях  приняли  участие  более 700 учащихся (в ХХ спартакиаде участвовали   632  школьника). 1место в спартакиаде заняла Ленинская средняя общеобразовательная школа № 1, 2-е  - Заплавинская средняя общеобразовательная школа, 3-е  - Ленинская средняя общеобразовательная школа № 3. В комплексном зачете областной спартакиады школьников район занял 5 место.</w:t>
      </w:r>
    </w:p>
    <w:p w:rsidR="00BE09C4" w:rsidRPr="004820C4" w:rsidRDefault="004849DA" w:rsidP="00E35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0C4">
        <w:rPr>
          <w:rFonts w:ascii="Times New Roman" w:hAnsi="Times New Roman" w:cs="Times New Roman"/>
          <w:sz w:val="28"/>
          <w:szCs w:val="28"/>
        </w:rPr>
        <w:t>Сборные команды школьников района приняли участие в зональных соревнованиях по волейболу и баскетболу,</w:t>
      </w:r>
      <w:r w:rsidR="00444013" w:rsidRPr="004820C4">
        <w:rPr>
          <w:rFonts w:ascii="Times New Roman" w:hAnsi="Times New Roman" w:cs="Times New Roman"/>
          <w:sz w:val="28"/>
          <w:szCs w:val="28"/>
        </w:rPr>
        <w:t xml:space="preserve"> легкой атлетике, «Президентских состязаниях»</w:t>
      </w:r>
      <w:r w:rsidRPr="004820C4">
        <w:rPr>
          <w:rFonts w:ascii="Times New Roman" w:hAnsi="Times New Roman" w:cs="Times New Roman"/>
          <w:sz w:val="28"/>
          <w:szCs w:val="28"/>
        </w:rPr>
        <w:t xml:space="preserve"> </w:t>
      </w:r>
      <w:r w:rsidR="00432025" w:rsidRPr="004820C4">
        <w:rPr>
          <w:rFonts w:ascii="Times New Roman" w:hAnsi="Times New Roman" w:cs="Times New Roman"/>
          <w:sz w:val="28"/>
          <w:szCs w:val="28"/>
        </w:rPr>
        <w:t>и финальных соревнованиях по шахматам</w:t>
      </w:r>
      <w:r w:rsidR="00444013" w:rsidRPr="004820C4">
        <w:rPr>
          <w:rFonts w:ascii="Times New Roman" w:hAnsi="Times New Roman" w:cs="Times New Roman"/>
          <w:sz w:val="28"/>
          <w:szCs w:val="28"/>
        </w:rPr>
        <w:t xml:space="preserve"> (1м.)</w:t>
      </w:r>
      <w:r w:rsidR="00432025" w:rsidRPr="004820C4">
        <w:rPr>
          <w:rFonts w:ascii="Times New Roman" w:hAnsi="Times New Roman" w:cs="Times New Roman"/>
          <w:sz w:val="28"/>
          <w:szCs w:val="28"/>
        </w:rPr>
        <w:t>, акробатике</w:t>
      </w:r>
      <w:r w:rsidR="00444013" w:rsidRPr="004820C4">
        <w:rPr>
          <w:rFonts w:ascii="Times New Roman" w:hAnsi="Times New Roman" w:cs="Times New Roman"/>
          <w:sz w:val="28"/>
          <w:szCs w:val="28"/>
        </w:rPr>
        <w:t xml:space="preserve"> (1м</w:t>
      </w:r>
      <w:r w:rsidR="004E22EC">
        <w:rPr>
          <w:rFonts w:ascii="Times New Roman" w:hAnsi="Times New Roman" w:cs="Times New Roman"/>
          <w:sz w:val="28"/>
          <w:szCs w:val="28"/>
        </w:rPr>
        <w:t>.</w:t>
      </w:r>
      <w:r w:rsidR="00444013" w:rsidRPr="004820C4">
        <w:rPr>
          <w:rFonts w:ascii="Times New Roman" w:hAnsi="Times New Roman" w:cs="Times New Roman"/>
          <w:sz w:val="28"/>
          <w:szCs w:val="28"/>
        </w:rPr>
        <w:t>)</w:t>
      </w:r>
      <w:r w:rsidR="00432025" w:rsidRPr="004820C4">
        <w:rPr>
          <w:rFonts w:ascii="Times New Roman" w:hAnsi="Times New Roman" w:cs="Times New Roman"/>
          <w:sz w:val="28"/>
          <w:szCs w:val="28"/>
        </w:rPr>
        <w:t>, русской лапте,  4-х борью «Шиповка юных» среди девушек</w:t>
      </w:r>
      <w:r w:rsidR="00444013" w:rsidRPr="004820C4">
        <w:rPr>
          <w:rFonts w:ascii="Times New Roman" w:hAnsi="Times New Roman" w:cs="Times New Roman"/>
          <w:sz w:val="28"/>
          <w:szCs w:val="28"/>
        </w:rPr>
        <w:t xml:space="preserve"> (3м.)</w:t>
      </w:r>
      <w:r w:rsidR="00432025" w:rsidRPr="004820C4">
        <w:rPr>
          <w:rFonts w:ascii="Times New Roman" w:hAnsi="Times New Roman" w:cs="Times New Roman"/>
          <w:sz w:val="28"/>
          <w:szCs w:val="28"/>
        </w:rPr>
        <w:t>,</w:t>
      </w:r>
      <w:r w:rsidRPr="004820C4">
        <w:rPr>
          <w:rFonts w:ascii="Times New Roman" w:hAnsi="Times New Roman" w:cs="Times New Roman"/>
          <w:sz w:val="28"/>
          <w:szCs w:val="28"/>
        </w:rPr>
        <w:t xml:space="preserve"> настольному </w:t>
      </w:r>
      <w:r w:rsidR="00432025" w:rsidRPr="004820C4">
        <w:rPr>
          <w:rFonts w:ascii="Times New Roman" w:hAnsi="Times New Roman" w:cs="Times New Roman"/>
          <w:sz w:val="28"/>
          <w:szCs w:val="28"/>
        </w:rPr>
        <w:t xml:space="preserve"> теннису, самбо</w:t>
      </w:r>
      <w:r w:rsidR="00444013" w:rsidRPr="004820C4">
        <w:rPr>
          <w:rFonts w:ascii="Times New Roman" w:hAnsi="Times New Roman" w:cs="Times New Roman"/>
          <w:sz w:val="28"/>
          <w:szCs w:val="28"/>
        </w:rPr>
        <w:t xml:space="preserve"> (3м</w:t>
      </w:r>
      <w:r w:rsidR="004E22EC">
        <w:rPr>
          <w:rFonts w:ascii="Times New Roman" w:hAnsi="Times New Roman" w:cs="Times New Roman"/>
          <w:sz w:val="28"/>
          <w:szCs w:val="28"/>
        </w:rPr>
        <w:t>.</w:t>
      </w:r>
      <w:r w:rsidR="00444013" w:rsidRPr="004820C4">
        <w:rPr>
          <w:rFonts w:ascii="Times New Roman" w:hAnsi="Times New Roman" w:cs="Times New Roman"/>
          <w:sz w:val="28"/>
          <w:szCs w:val="28"/>
        </w:rPr>
        <w:t>- юноши)</w:t>
      </w:r>
      <w:r w:rsidR="00432025" w:rsidRPr="004820C4">
        <w:rPr>
          <w:rFonts w:ascii="Times New Roman" w:hAnsi="Times New Roman" w:cs="Times New Roman"/>
          <w:sz w:val="28"/>
          <w:szCs w:val="28"/>
        </w:rPr>
        <w:t>,  дзюдо, легкой атлетике</w:t>
      </w:r>
      <w:r w:rsidR="00303290" w:rsidRPr="004820C4">
        <w:rPr>
          <w:rFonts w:ascii="Times New Roman" w:hAnsi="Times New Roman" w:cs="Times New Roman"/>
          <w:sz w:val="28"/>
          <w:szCs w:val="28"/>
        </w:rPr>
        <w:t>.</w:t>
      </w:r>
    </w:p>
    <w:p w:rsidR="00D27B0C" w:rsidRDefault="00BD7718" w:rsidP="00E35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20C4">
        <w:rPr>
          <w:rFonts w:ascii="Times New Roman" w:hAnsi="Times New Roman" w:cs="Times New Roman"/>
          <w:sz w:val="28"/>
          <w:szCs w:val="28"/>
        </w:rPr>
        <w:t>В соответствии с Положением  о Всероссийских соревнованиях по футболу среди команд</w:t>
      </w:r>
      <w:proofErr w:type="gramEnd"/>
      <w:r w:rsidRPr="004820C4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Волгоградской области «</w:t>
      </w:r>
      <w:r w:rsidRPr="004820C4">
        <w:rPr>
          <w:rFonts w:ascii="Times New Roman" w:hAnsi="Times New Roman" w:cs="Times New Roman"/>
          <w:sz w:val="28"/>
          <w:szCs w:val="28"/>
          <w:lang w:val="en-US"/>
        </w:rPr>
        <w:t>Coca</w:t>
      </w:r>
      <w:r w:rsidRPr="004820C4">
        <w:rPr>
          <w:rFonts w:ascii="Times New Roman" w:hAnsi="Times New Roman" w:cs="Times New Roman"/>
          <w:sz w:val="28"/>
          <w:szCs w:val="28"/>
        </w:rPr>
        <w:t xml:space="preserve"> – </w:t>
      </w:r>
      <w:r w:rsidRPr="004820C4">
        <w:rPr>
          <w:rFonts w:ascii="Times New Roman" w:hAnsi="Times New Roman" w:cs="Times New Roman"/>
          <w:sz w:val="28"/>
          <w:szCs w:val="28"/>
          <w:lang w:val="en-US"/>
        </w:rPr>
        <w:t>Cola</w:t>
      </w:r>
      <w:r w:rsidRPr="004820C4">
        <w:rPr>
          <w:rFonts w:ascii="Times New Roman" w:hAnsi="Times New Roman" w:cs="Times New Roman"/>
          <w:sz w:val="28"/>
          <w:szCs w:val="28"/>
        </w:rPr>
        <w:t xml:space="preserve"> Кожаный мяч» (2010 год)  среди школьников проведены районные соревнования по футболу среди юношей 1995-1996  и 1997-1998 годов рождения. Команд</w:t>
      </w:r>
      <w:proofErr w:type="gramStart"/>
      <w:r w:rsidRPr="004820C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820C4">
        <w:rPr>
          <w:rFonts w:ascii="Times New Roman" w:hAnsi="Times New Roman" w:cs="Times New Roman"/>
          <w:sz w:val="28"/>
          <w:szCs w:val="28"/>
        </w:rPr>
        <w:t xml:space="preserve"> победительницы районных соревнований МОУ «Ленинская сош №1» приняли участие в зональных</w:t>
      </w:r>
      <w:r w:rsidR="006825CB">
        <w:rPr>
          <w:rFonts w:ascii="Times New Roman" w:hAnsi="Times New Roman" w:cs="Times New Roman"/>
          <w:sz w:val="28"/>
          <w:szCs w:val="28"/>
        </w:rPr>
        <w:t xml:space="preserve"> и финальных</w:t>
      </w:r>
      <w:r w:rsidRPr="004820C4">
        <w:rPr>
          <w:rFonts w:ascii="Times New Roman" w:hAnsi="Times New Roman" w:cs="Times New Roman"/>
          <w:sz w:val="28"/>
          <w:szCs w:val="28"/>
        </w:rPr>
        <w:t xml:space="preserve"> соревнованиях. </w:t>
      </w:r>
      <w:r w:rsidR="00D27B0C" w:rsidRPr="00D27B0C">
        <w:rPr>
          <w:rFonts w:ascii="Times New Roman" w:hAnsi="Times New Roman" w:cs="Times New Roman"/>
          <w:sz w:val="28"/>
          <w:szCs w:val="28"/>
        </w:rPr>
        <w:t>В соответствии</w:t>
      </w:r>
      <w:r w:rsidR="00D27B0C" w:rsidRPr="00D27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B0C" w:rsidRPr="00D27B0C">
        <w:rPr>
          <w:rFonts w:ascii="Times New Roman" w:hAnsi="Times New Roman" w:cs="Times New Roman"/>
          <w:sz w:val="28"/>
          <w:szCs w:val="28"/>
        </w:rPr>
        <w:t xml:space="preserve">с Положением «О региональных соревнованиях по мини-футболу среди команд общеобразовательных учреждений Волгоградской области на 2010 – 2011 учебный год – (в рамках Общероссийского проекта «Мини – футбол в школу»)  </w:t>
      </w:r>
      <w:r w:rsidR="00D27B0C">
        <w:rPr>
          <w:rFonts w:ascii="Times New Roman" w:hAnsi="Times New Roman" w:cs="Times New Roman"/>
          <w:sz w:val="28"/>
          <w:szCs w:val="28"/>
        </w:rPr>
        <w:t>в  2010 год</w:t>
      </w:r>
      <w:r w:rsidR="006825CB">
        <w:rPr>
          <w:rFonts w:ascii="Times New Roman" w:hAnsi="Times New Roman" w:cs="Times New Roman"/>
          <w:sz w:val="28"/>
          <w:szCs w:val="28"/>
        </w:rPr>
        <w:t>у</w:t>
      </w:r>
      <w:r w:rsidR="007310E9">
        <w:rPr>
          <w:rFonts w:ascii="Times New Roman" w:hAnsi="Times New Roman" w:cs="Times New Roman"/>
          <w:sz w:val="28"/>
          <w:szCs w:val="28"/>
        </w:rPr>
        <w:t xml:space="preserve"> </w:t>
      </w:r>
      <w:r w:rsidR="00D27B0C">
        <w:rPr>
          <w:rFonts w:ascii="Times New Roman" w:hAnsi="Times New Roman" w:cs="Times New Roman"/>
          <w:sz w:val="28"/>
          <w:szCs w:val="28"/>
        </w:rPr>
        <w:t>проведены</w:t>
      </w:r>
      <w:r w:rsidR="00D27B0C" w:rsidRPr="00D27B0C">
        <w:rPr>
          <w:rFonts w:ascii="Times New Roman" w:hAnsi="Times New Roman" w:cs="Times New Roman"/>
          <w:sz w:val="28"/>
          <w:szCs w:val="28"/>
        </w:rPr>
        <w:t xml:space="preserve">  районные соревнования по мини-футболу  среди юношей</w:t>
      </w:r>
      <w:r w:rsidR="00D27B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7B0C">
        <w:rPr>
          <w:rFonts w:ascii="Times New Roman" w:hAnsi="Times New Roman" w:cs="Times New Roman"/>
          <w:sz w:val="28"/>
          <w:szCs w:val="28"/>
        </w:rPr>
        <w:t>2000 – 2001,</w:t>
      </w:r>
      <w:r w:rsidR="00D27B0C" w:rsidRPr="00D27B0C">
        <w:rPr>
          <w:rFonts w:ascii="Times New Roman" w:hAnsi="Times New Roman" w:cs="Times New Roman"/>
          <w:sz w:val="28"/>
          <w:szCs w:val="28"/>
        </w:rPr>
        <w:t xml:space="preserve"> 1996 – 1997</w:t>
      </w:r>
      <w:r w:rsidR="00D27B0C">
        <w:rPr>
          <w:rFonts w:ascii="Times New Roman" w:hAnsi="Times New Roman" w:cs="Times New Roman"/>
          <w:sz w:val="28"/>
          <w:szCs w:val="28"/>
        </w:rPr>
        <w:t>,</w:t>
      </w:r>
      <w:r w:rsidR="00D27B0C" w:rsidRPr="00D27B0C">
        <w:rPr>
          <w:rFonts w:ascii="Times New Roman" w:hAnsi="Times New Roman" w:cs="Times New Roman"/>
          <w:sz w:val="28"/>
          <w:szCs w:val="28"/>
        </w:rPr>
        <w:t xml:space="preserve"> 1998 -1999 г и 1994 -1995 годов рождения</w:t>
      </w:r>
      <w:r w:rsidR="00D27B0C" w:rsidRPr="00D27B0C">
        <w:rPr>
          <w:rFonts w:ascii="Times New Roman" w:hAnsi="Times New Roman" w:cs="Times New Roman"/>
          <w:b/>
          <w:sz w:val="28"/>
          <w:szCs w:val="28"/>
        </w:rPr>
        <w:t>.</w:t>
      </w:r>
    </w:p>
    <w:p w:rsidR="009B043F" w:rsidRPr="007310E9" w:rsidRDefault="00054E09" w:rsidP="00C24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завершено внедрение государственно-общественного управления в образовательное пространство. В настоящее время в центре внимания совершенствование форм организации</w:t>
      </w:r>
      <w:r w:rsidR="00E6573B">
        <w:rPr>
          <w:rFonts w:ascii="Times New Roman" w:hAnsi="Times New Roman" w:cs="Times New Roman"/>
          <w:sz w:val="28"/>
          <w:szCs w:val="28"/>
        </w:rPr>
        <w:t xml:space="preserve"> и содержания этой деятельности в образовательных учреждениях. </w:t>
      </w:r>
      <w:r w:rsidR="00040ABF" w:rsidRPr="000B1422">
        <w:rPr>
          <w:rFonts w:ascii="Times New Roman" w:hAnsi="Times New Roman" w:cs="Times New Roman"/>
          <w:sz w:val="28"/>
          <w:szCs w:val="28"/>
        </w:rPr>
        <w:t>Индикаторами успешности общественного участия в управлении образованием служит реальное влияние управляющих советов общеобразовательных учреждений на конечный результат работы учителя через оценку его деятельности.</w:t>
      </w:r>
      <w:r w:rsidR="000B1422" w:rsidRPr="000B1422">
        <w:rPr>
          <w:rFonts w:ascii="Times New Roman" w:hAnsi="Times New Roman" w:cs="Times New Roman"/>
          <w:sz w:val="28"/>
          <w:szCs w:val="28"/>
        </w:rPr>
        <w:t xml:space="preserve"> Все образовательные учреждения ежегодно предоставляют общественности </w:t>
      </w:r>
      <w:r w:rsidR="000B1422" w:rsidRPr="000B1422">
        <w:rPr>
          <w:rFonts w:ascii="Times New Roman" w:hAnsi="Times New Roman" w:cs="Times New Roman"/>
          <w:sz w:val="28"/>
          <w:szCs w:val="28"/>
        </w:rPr>
        <w:lastRenderedPageBreak/>
        <w:t>публичный доклад, обеспечивающий открытость и прозрачность деятельности учреждения</w:t>
      </w:r>
      <w:r w:rsidR="00E6573B">
        <w:rPr>
          <w:rFonts w:ascii="Times New Roman" w:hAnsi="Times New Roman" w:cs="Times New Roman"/>
          <w:sz w:val="28"/>
          <w:szCs w:val="28"/>
        </w:rPr>
        <w:t xml:space="preserve">, в сети интернет. </w:t>
      </w:r>
      <w:r w:rsidR="00CA357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0630D" w:rsidRPr="00A84AF1" w:rsidRDefault="00B0630D" w:rsidP="00E35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E45">
        <w:rPr>
          <w:rFonts w:ascii="Times New Roman" w:hAnsi="Times New Roman" w:cs="Times New Roman"/>
          <w:sz w:val="28"/>
          <w:szCs w:val="28"/>
        </w:rPr>
        <w:t>Источник</w:t>
      </w:r>
      <w:r w:rsidR="00266AF1" w:rsidRPr="00C24E45">
        <w:rPr>
          <w:rFonts w:ascii="Times New Roman" w:hAnsi="Times New Roman" w:cs="Times New Roman"/>
          <w:sz w:val="28"/>
          <w:szCs w:val="28"/>
        </w:rPr>
        <w:t>ами</w:t>
      </w:r>
      <w:r w:rsidRPr="00C24E45">
        <w:rPr>
          <w:rFonts w:ascii="Times New Roman" w:hAnsi="Times New Roman" w:cs="Times New Roman"/>
          <w:sz w:val="28"/>
          <w:szCs w:val="28"/>
        </w:rPr>
        <w:t xml:space="preserve"> формирования имущества и финансовых ресурсов</w:t>
      </w:r>
      <w:r w:rsidR="00266AF1" w:rsidRPr="00C24E45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6657AC" w:rsidRPr="00A84AF1">
        <w:rPr>
          <w:rFonts w:ascii="Times New Roman" w:hAnsi="Times New Roman" w:cs="Times New Roman"/>
          <w:sz w:val="28"/>
          <w:szCs w:val="28"/>
        </w:rPr>
        <w:t xml:space="preserve"> </w:t>
      </w:r>
      <w:r w:rsidR="00A84AF1">
        <w:rPr>
          <w:rFonts w:ascii="Times New Roman" w:hAnsi="Times New Roman" w:cs="Times New Roman"/>
          <w:sz w:val="28"/>
          <w:szCs w:val="28"/>
        </w:rPr>
        <w:t>б</w:t>
      </w:r>
      <w:r w:rsidRPr="00A84AF1">
        <w:rPr>
          <w:rFonts w:ascii="Times New Roman" w:hAnsi="Times New Roman" w:cs="Times New Roman"/>
          <w:sz w:val="28"/>
          <w:szCs w:val="28"/>
        </w:rPr>
        <w:t>юджетные (федеральный, областной и местный) и внебюджетные средства</w:t>
      </w:r>
      <w:r w:rsidR="006D1E05" w:rsidRPr="00A84AF1">
        <w:rPr>
          <w:rFonts w:ascii="Times New Roman" w:hAnsi="Times New Roman" w:cs="Times New Roman"/>
          <w:sz w:val="28"/>
          <w:szCs w:val="28"/>
        </w:rPr>
        <w:t>.</w:t>
      </w:r>
    </w:p>
    <w:p w:rsidR="00B0630D" w:rsidRPr="00746C10" w:rsidRDefault="00266AF1" w:rsidP="0074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124">
        <w:rPr>
          <w:rFonts w:ascii="Times New Roman" w:hAnsi="Times New Roman" w:cs="Times New Roman"/>
          <w:sz w:val="28"/>
          <w:szCs w:val="28"/>
        </w:rPr>
        <w:t>В 2010 году бюджетные средства использовались по следующим н</w:t>
      </w:r>
      <w:r w:rsidR="00B0630D" w:rsidRPr="00E35124">
        <w:rPr>
          <w:rFonts w:ascii="Times New Roman" w:hAnsi="Times New Roman" w:cs="Times New Roman"/>
          <w:sz w:val="28"/>
          <w:szCs w:val="28"/>
        </w:rPr>
        <w:t>аправлени</w:t>
      </w:r>
      <w:r w:rsidRPr="00E35124">
        <w:rPr>
          <w:rFonts w:ascii="Times New Roman" w:hAnsi="Times New Roman" w:cs="Times New Roman"/>
          <w:sz w:val="28"/>
          <w:szCs w:val="28"/>
        </w:rPr>
        <w:t>ям:</w:t>
      </w:r>
      <w:r w:rsidR="00B0630D" w:rsidRPr="00A84AF1">
        <w:rPr>
          <w:rFonts w:ascii="Times New Roman" w:hAnsi="Times New Roman" w:cs="Times New Roman"/>
          <w:sz w:val="28"/>
          <w:szCs w:val="28"/>
        </w:rPr>
        <w:t xml:space="preserve"> заработная</w:t>
      </w:r>
      <w:r w:rsidR="00A84AF1">
        <w:rPr>
          <w:rFonts w:ascii="Times New Roman" w:hAnsi="Times New Roman" w:cs="Times New Roman"/>
          <w:sz w:val="28"/>
          <w:szCs w:val="28"/>
        </w:rPr>
        <w:t xml:space="preserve"> </w:t>
      </w:r>
      <w:r w:rsidR="00B0630D" w:rsidRPr="00A84AF1">
        <w:rPr>
          <w:rFonts w:ascii="Times New Roman" w:hAnsi="Times New Roman" w:cs="Times New Roman"/>
          <w:sz w:val="28"/>
          <w:szCs w:val="28"/>
        </w:rPr>
        <w:t>плата, классное руководство, компенсация за книгоиздательскую</w:t>
      </w:r>
      <w:r w:rsidR="00A84AF1">
        <w:rPr>
          <w:rFonts w:ascii="Times New Roman" w:hAnsi="Times New Roman" w:cs="Times New Roman"/>
          <w:sz w:val="28"/>
          <w:szCs w:val="28"/>
        </w:rPr>
        <w:t xml:space="preserve"> </w:t>
      </w:r>
      <w:r w:rsidR="00B0630D" w:rsidRPr="00A84AF1">
        <w:rPr>
          <w:rFonts w:ascii="Times New Roman" w:hAnsi="Times New Roman" w:cs="Times New Roman"/>
          <w:sz w:val="28"/>
          <w:szCs w:val="28"/>
        </w:rPr>
        <w:t>литературу, транспортные услуги, коммунальные услуги, услуги по содержанию имущества, медосмотры, прочие услуги, укрепление</w:t>
      </w:r>
      <w:r w:rsidR="00A84AF1">
        <w:rPr>
          <w:rFonts w:ascii="Times New Roman" w:hAnsi="Times New Roman" w:cs="Times New Roman"/>
          <w:sz w:val="28"/>
          <w:szCs w:val="28"/>
        </w:rPr>
        <w:t xml:space="preserve"> </w:t>
      </w:r>
      <w:r w:rsidR="00B0630D" w:rsidRPr="00746C10">
        <w:rPr>
          <w:rFonts w:ascii="Times New Roman" w:hAnsi="Times New Roman" w:cs="Times New Roman"/>
          <w:sz w:val="28"/>
          <w:szCs w:val="28"/>
        </w:rPr>
        <w:t>материально-технической базы школы.</w:t>
      </w:r>
    </w:p>
    <w:p w:rsidR="00B0630D" w:rsidRPr="00746C10" w:rsidRDefault="00266AF1" w:rsidP="00746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C1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630D" w:rsidRPr="00746C10">
        <w:rPr>
          <w:rFonts w:ascii="Times New Roman" w:hAnsi="Times New Roman" w:cs="Times New Roman"/>
          <w:color w:val="000000"/>
          <w:sz w:val="28"/>
          <w:szCs w:val="28"/>
        </w:rPr>
        <w:t>мет</w:t>
      </w:r>
      <w:r w:rsidRPr="00746C1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40B94" w:rsidRPr="00746C10">
        <w:rPr>
          <w:rFonts w:ascii="Times New Roman" w:hAnsi="Times New Roman" w:cs="Times New Roman"/>
          <w:color w:val="000000"/>
          <w:sz w:val="28"/>
          <w:szCs w:val="28"/>
        </w:rPr>
        <w:t xml:space="preserve"> расход</w:t>
      </w:r>
      <w:r w:rsidRPr="00746C10">
        <w:rPr>
          <w:rFonts w:ascii="Times New Roman" w:hAnsi="Times New Roman" w:cs="Times New Roman"/>
          <w:color w:val="000000"/>
          <w:sz w:val="28"/>
          <w:szCs w:val="28"/>
        </w:rPr>
        <w:t>ов на 2010 год была утверждена</w:t>
      </w:r>
      <w:r w:rsidR="00240B94" w:rsidRPr="00746C10">
        <w:rPr>
          <w:rFonts w:ascii="Times New Roman" w:hAnsi="Times New Roman" w:cs="Times New Roman"/>
          <w:color w:val="000000"/>
          <w:sz w:val="28"/>
          <w:szCs w:val="28"/>
        </w:rPr>
        <w:t xml:space="preserve"> в сумме</w:t>
      </w:r>
      <w:r w:rsidR="00380767" w:rsidRPr="00746C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630D" w:rsidRPr="00746C1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0630D" w:rsidRPr="00746C10">
        <w:rPr>
          <w:rFonts w:ascii="Times New Roman" w:hAnsi="Times New Roman" w:cs="Times New Roman"/>
          <w:b/>
          <w:color w:val="000000"/>
          <w:sz w:val="28"/>
          <w:szCs w:val="28"/>
        </w:rPr>
        <w:t>209876,2</w:t>
      </w:r>
      <w:r w:rsidR="00380767" w:rsidRPr="00746C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(тыс</w:t>
      </w:r>
      <w:proofErr w:type="gramStart"/>
      <w:r w:rsidR="00380767" w:rsidRPr="00746C10">
        <w:rPr>
          <w:rFonts w:ascii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="00380767" w:rsidRPr="00746C10">
        <w:rPr>
          <w:rFonts w:ascii="Times New Roman" w:hAnsi="Times New Roman" w:cs="Times New Roman"/>
          <w:b/>
          <w:color w:val="000000"/>
          <w:sz w:val="28"/>
          <w:szCs w:val="28"/>
        </w:rPr>
        <w:t>ублей)</w:t>
      </w:r>
      <w:r w:rsidR="00240B94" w:rsidRPr="00746C1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380767" w:rsidRPr="00746C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80767" w:rsidRPr="00746C10">
        <w:rPr>
          <w:rFonts w:ascii="Times New Roman" w:hAnsi="Times New Roman" w:cs="Times New Roman"/>
          <w:color w:val="000000"/>
          <w:sz w:val="28"/>
          <w:szCs w:val="28"/>
        </w:rPr>
        <w:t>в т.ч.:</w:t>
      </w:r>
      <w:r w:rsidR="00240B94" w:rsidRPr="00746C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0767" w:rsidRPr="00746C1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40B94" w:rsidRPr="00746C10">
        <w:rPr>
          <w:rFonts w:ascii="Times New Roman" w:hAnsi="Times New Roman" w:cs="Times New Roman"/>
          <w:color w:val="000000"/>
          <w:sz w:val="28"/>
          <w:szCs w:val="28"/>
        </w:rPr>
        <w:t xml:space="preserve">редства </w:t>
      </w:r>
      <w:r w:rsidR="00B0630D" w:rsidRPr="00746C10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бюджета – </w:t>
      </w:r>
      <w:r w:rsidR="00B0630D" w:rsidRPr="00746C10">
        <w:rPr>
          <w:rFonts w:ascii="Times New Roman" w:hAnsi="Times New Roman" w:cs="Times New Roman"/>
          <w:b/>
          <w:color w:val="000000"/>
          <w:sz w:val="28"/>
          <w:szCs w:val="28"/>
        </w:rPr>
        <w:t>3548,6</w:t>
      </w:r>
      <w:r w:rsidR="00380767" w:rsidRPr="00746C10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  <w:r w:rsidR="00240B94" w:rsidRPr="00746C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0767" w:rsidRPr="00746C1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630D" w:rsidRPr="00746C10">
        <w:rPr>
          <w:rFonts w:ascii="Times New Roman" w:hAnsi="Times New Roman" w:cs="Times New Roman"/>
          <w:color w:val="000000"/>
          <w:sz w:val="28"/>
          <w:szCs w:val="28"/>
        </w:rPr>
        <w:t xml:space="preserve">редства областного бюджета -  </w:t>
      </w:r>
      <w:r w:rsidR="00B0630D" w:rsidRPr="00746C10">
        <w:rPr>
          <w:rFonts w:ascii="Times New Roman" w:hAnsi="Times New Roman" w:cs="Times New Roman"/>
          <w:b/>
          <w:color w:val="000000"/>
          <w:sz w:val="28"/>
          <w:szCs w:val="28"/>
        </w:rPr>
        <w:t>120275,1</w:t>
      </w:r>
      <w:r w:rsidR="00380767" w:rsidRPr="00746C10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  <w:r w:rsidR="00240B94" w:rsidRPr="00746C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0767" w:rsidRPr="00746C1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630D" w:rsidRPr="00746C10">
        <w:rPr>
          <w:rFonts w:ascii="Times New Roman" w:hAnsi="Times New Roman" w:cs="Times New Roman"/>
          <w:color w:val="000000"/>
          <w:sz w:val="28"/>
          <w:szCs w:val="28"/>
        </w:rPr>
        <w:t xml:space="preserve">редства местного бюджета –  </w:t>
      </w:r>
      <w:r w:rsidR="00B0630D" w:rsidRPr="00746C10">
        <w:rPr>
          <w:rFonts w:ascii="Times New Roman" w:hAnsi="Times New Roman" w:cs="Times New Roman"/>
          <w:b/>
          <w:color w:val="000000"/>
          <w:sz w:val="28"/>
          <w:szCs w:val="28"/>
        </w:rPr>
        <w:t>77539,6</w:t>
      </w:r>
      <w:r w:rsidR="00380767" w:rsidRPr="00746C10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  <w:r w:rsidR="00240B94" w:rsidRPr="00746C10">
        <w:rPr>
          <w:rFonts w:ascii="Times New Roman" w:hAnsi="Times New Roman" w:cs="Times New Roman"/>
          <w:color w:val="000000"/>
          <w:sz w:val="28"/>
          <w:szCs w:val="28"/>
        </w:rPr>
        <w:t xml:space="preserve"> внебюджетные </w:t>
      </w:r>
      <w:r w:rsidR="00380767" w:rsidRPr="00746C1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630D" w:rsidRPr="00746C10">
        <w:rPr>
          <w:rFonts w:ascii="Times New Roman" w:hAnsi="Times New Roman" w:cs="Times New Roman"/>
          <w:color w:val="000000"/>
          <w:sz w:val="28"/>
          <w:szCs w:val="28"/>
        </w:rPr>
        <w:t xml:space="preserve">редства   </w:t>
      </w:r>
      <w:r w:rsidR="00B0630D" w:rsidRPr="00746C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240B94" w:rsidRPr="00746C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B0630D" w:rsidRPr="00746C10">
        <w:rPr>
          <w:rFonts w:ascii="Times New Roman" w:hAnsi="Times New Roman" w:cs="Times New Roman"/>
          <w:b/>
          <w:color w:val="000000"/>
          <w:sz w:val="28"/>
          <w:szCs w:val="28"/>
        </w:rPr>
        <w:t>8512,9</w:t>
      </w:r>
      <w:r w:rsidR="00380767" w:rsidRPr="00746C1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B0630D" w:rsidRPr="00746C10" w:rsidRDefault="00B0630D" w:rsidP="0074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C10">
        <w:rPr>
          <w:rFonts w:ascii="Times New Roman" w:hAnsi="Times New Roman" w:cs="Times New Roman"/>
          <w:sz w:val="28"/>
          <w:szCs w:val="28"/>
        </w:rPr>
        <w:t xml:space="preserve"> В рамках утвержденного финансирования</w:t>
      </w:r>
      <w:r w:rsidR="00380767" w:rsidRPr="00746C10">
        <w:rPr>
          <w:rFonts w:ascii="Times New Roman" w:hAnsi="Times New Roman" w:cs="Times New Roman"/>
          <w:sz w:val="28"/>
          <w:szCs w:val="28"/>
        </w:rPr>
        <w:t xml:space="preserve">  израсходовано </w:t>
      </w:r>
      <w:r w:rsidR="00380767" w:rsidRPr="00746C10">
        <w:rPr>
          <w:rFonts w:ascii="Times New Roman" w:hAnsi="Times New Roman" w:cs="Times New Roman"/>
          <w:b/>
          <w:sz w:val="28"/>
          <w:szCs w:val="28"/>
        </w:rPr>
        <w:t xml:space="preserve">207007,5 </w:t>
      </w:r>
      <w:r w:rsidR="00380767" w:rsidRPr="00746C1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80767" w:rsidRPr="00746C1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80767" w:rsidRPr="00746C10">
        <w:rPr>
          <w:rFonts w:ascii="Times New Roman" w:hAnsi="Times New Roman" w:cs="Times New Roman"/>
          <w:sz w:val="28"/>
          <w:szCs w:val="28"/>
        </w:rPr>
        <w:t>ублей, в т.ч.:</w:t>
      </w:r>
      <w:r w:rsidR="00240B94" w:rsidRPr="00746C10">
        <w:rPr>
          <w:rFonts w:ascii="Times New Roman" w:hAnsi="Times New Roman" w:cs="Times New Roman"/>
          <w:sz w:val="28"/>
          <w:szCs w:val="28"/>
        </w:rPr>
        <w:t xml:space="preserve"> с</w:t>
      </w:r>
      <w:r w:rsidRPr="00746C10">
        <w:rPr>
          <w:rFonts w:ascii="Times New Roman" w:hAnsi="Times New Roman" w:cs="Times New Roman"/>
          <w:sz w:val="28"/>
          <w:szCs w:val="28"/>
        </w:rPr>
        <w:t xml:space="preserve">редства федерального бюджета-  </w:t>
      </w:r>
      <w:r w:rsidRPr="00746C10">
        <w:rPr>
          <w:rFonts w:ascii="Times New Roman" w:hAnsi="Times New Roman" w:cs="Times New Roman"/>
          <w:b/>
          <w:sz w:val="28"/>
          <w:szCs w:val="28"/>
        </w:rPr>
        <w:t>3233,7</w:t>
      </w:r>
      <w:r w:rsidRPr="00746C10">
        <w:rPr>
          <w:rFonts w:ascii="Times New Roman" w:hAnsi="Times New Roman" w:cs="Times New Roman"/>
          <w:sz w:val="28"/>
          <w:szCs w:val="28"/>
        </w:rPr>
        <w:t xml:space="preserve"> тыс. рублей; </w:t>
      </w:r>
      <w:r w:rsidR="00240B94" w:rsidRPr="00746C10">
        <w:rPr>
          <w:rFonts w:ascii="Times New Roman" w:hAnsi="Times New Roman" w:cs="Times New Roman"/>
          <w:sz w:val="28"/>
          <w:szCs w:val="28"/>
        </w:rPr>
        <w:t>с</w:t>
      </w:r>
      <w:r w:rsidRPr="00746C10">
        <w:rPr>
          <w:rFonts w:ascii="Times New Roman" w:hAnsi="Times New Roman" w:cs="Times New Roman"/>
          <w:sz w:val="28"/>
          <w:szCs w:val="28"/>
        </w:rPr>
        <w:t xml:space="preserve">редства областного бюджета  -  </w:t>
      </w:r>
      <w:r w:rsidRPr="00746C10">
        <w:rPr>
          <w:rFonts w:ascii="Times New Roman" w:hAnsi="Times New Roman" w:cs="Times New Roman"/>
          <w:b/>
          <w:sz w:val="28"/>
          <w:szCs w:val="28"/>
        </w:rPr>
        <w:t>118212,8</w:t>
      </w:r>
      <w:r w:rsidRPr="00746C10">
        <w:rPr>
          <w:rFonts w:ascii="Times New Roman" w:hAnsi="Times New Roman" w:cs="Times New Roman"/>
          <w:sz w:val="28"/>
          <w:szCs w:val="28"/>
        </w:rPr>
        <w:t xml:space="preserve"> тыс.рублей; </w:t>
      </w:r>
      <w:r w:rsidR="00240B94" w:rsidRPr="00746C10">
        <w:rPr>
          <w:rFonts w:ascii="Times New Roman" w:hAnsi="Times New Roman" w:cs="Times New Roman"/>
          <w:sz w:val="28"/>
          <w:szCs w:val="28"/>
        </w:rPr>
        <w:t>с</w:t>
      </w:r>
      <w:r w:rsidRPr="00746C10">
        <w:rPr>
          <w:rFonts w:ascii="Times New Roman" w:hAnsi="Times New Roman" w:cs="Times New Roman"/>
          <w:sz w:val="28"/>
          <w:szCs w:val="28"/>
        </w:rPr>
        <w:t xml:space="preserve">редства местного бюджета - </w:t>
      </w:r>
      <w:r w:rsidRPr="00746C10">
        <w:rPr>
          <w:rFonts w:ascii="Times New Roman" w:hAnsi="Times New Roman" w:cs="Times New Roman"/>
          <w:b/>
          <w:sz w:val="28"/>
          <w:szCs w:val="28"/>
        </w:rPr>
        <w:t>76920,3</w:t>
      </w:r>
      <w:r w:rsidRPr="00746C10">
        <w:rPr>
          <w:rFonts w:ascii="Times New Roman" w:hAnsi="Times New Roman" w:cs="Times New Roman"/>
          <w:sz w:val="28"/>
          <w:szCs w:val="28"/>
        </w:rPr>
        <w:t xml:space="preserve">  тыс.рублей;</w:t>
      </w:r>
      <w:r w:rsidR="00240B94" w:rsidRPr="00746C10">
        <w:rPr>
          <w:rFonts w:ascii="Times New Roman" w:hAnsi="Times New Roman" w:cs="Times New Roman"/>
          <w:sz w:val="28"/>
          <w:szCs w:val="28"/>
        </w:rPr>
        <w:t xml:space="preserve"> </w:t>
      </w:r>
      <w:r w:rsidR="00266AF1" w:rsidRPr="00746C10">
        <w:rPr>
          <w:rFonts w:ascii="Times New Roman" w:hAnsi="Times New Roman" w:cs="Times New Roman"/>
          <w:sz w:val="28"/>
          <w:szCs w:val="28"/>
        </w:rPr>
        <w:t>внебюджетные средства</w:t>
      </w:r>
      <w:r w:rsidRPr="00746C10">
        <w:rPr>
          <w:rFonts w:ascii="Times New Roman" w:hAnsi="Times New Roman" w:cs="Times New Roman"/>
          <w:sz w:val="28"/>
          <w:szCs w:val="28"/>
        </w:rPr>
        <w:t xml:space="preserve"> – </w:t>
      </w:r>
      <w:r w:rsidRPr="00746C10">
        <w:rPr>
          <w:rFonts w:ascii="Times New Roman" w:hAnsi="Times New Roman" w:cs="Times New Roman"/>
          <w:b/>
          <w:sz w:val="28"/>
          <w:szCs w:val="28"/>
        </w:rPr>
        <w:t>8640,7</w:t>
      </w:r>
      <w:r w:rsidRPr="00746C10">
        <w:rPr>
          <w:rFonts w:ascii="Times New Roman" w:hAnsi="Times New Roman" w:cs="Times New Roman"/>
          <w:sz w:val="28"/>
          <w:szCs w:val="28"/>
        </w:rPr>
        <w:t xml:space="preserve">  тыс.рублей</w:t>
      </w:r>
      <w:r w:rsidR="006657AC" w:rsidRPr="00746C10">
        <w:rPr>
          <w:rFonts w:ascii="Times New Roman" w:hAnsi="Times New Roman" w:cs="Times New Roman"/>
          <w:sz w:val="28"/>
          <w:szCs w:val="28"/>
        </w:rPr>
        <w:t>.</w:t>
      </w:r>
    </w:p>
    <w:p w:rsidR="00B0630D" w:rsidRPr="00746C10" w:rsidRDefault="00B0630D" w:rsidP="00746C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C10">
        <w:rPr>
          <w:rFonts w:ascii="Times New Roman" w:hAnsi="Times New Roman" w:cs="Times New Roman"/>
          <w:sz w:val="28"/>
          <w:szCs w:val="28"/>
        </w:rPr>
        <w:t xml:space="preserve">Использование бюджетных средств, производилось </w:t>
      </w:r>
      <w:proofErr w:type="gramStart"/>
      <w:r w:rsidRPr="00746C10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746C10">
        <w:rPr>
          <w:rFonts w:ascii="Times New Roman" w:hAnsi="Times New Roman" w:cs="Times New Roman"/>
          <w:sz w:val="28"/>
          <w:szCs w:val="28"/>
        </w:rPr>
        <w:t xml:space="preserve"> выделенных лимитов по кодам экономической классификации</w:t>
      </w:r>
      <w:r w:rsidR="00380767" w:rsidRPr="00746C1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40" w:type="dxa"/>
        <w:tblInd w:w="-34" w:type="dxa"/>
        <w:tblLayout w:type="fixed"/>
        <w:tblLook w:val="0000"/>
      </w:tblPr>
      <w:tblGrid>
        <w:gridCol w:w="568"/>
        <w:gridCol w:w="4819"/>
        <w:gridCol w:w="2126"/>
        <w:gridCol w:w="2127"/>
      </w:tblGrid>
      <w:tr w:rsidR="00B0630D" w:rsidRPr="00746C10" w:rsidTr="00A84AF1">
        <w:trPr>
          <w:trHeight w:val="2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статей расходов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b/>
                <w:sz w:val="28"/>
                <w:szCs w:val="28"/>
              </w:rPr>
              <w:t>2010год</w:t>
            </w:r>
            <w:r w:rsidR="006657AC" w:rsidRPr="00746C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(тыс. рублей)</w:t>
            </w:r>
          </w:p>
        </w:tc>
      </w:tr>
      <w:tr w:rsidR="00B0630D" w:rsidRPr="00746C10" w:rsidTr="00A84AF1">
        <w:trPr>
          <w:trHeight w:val="9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30D" w:rsidRPr="00746C10" w:rsidRDefault="00B0630D" w:rsidP="00746C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b/>
                <w:sz w:val="28"/>
                <w:szCs w:val="28"/>
              </w:rPr>
              <w:t>Выделено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b/>
                <w:sz w:val="28"/>
                <w:szCs w:val="28"/>
              </w:rPr>
              <w:t>Израсходовано</w:t>
            </w:r>
          </w:p>
        </w:tc>
      </w:tr>
      <w:tr w:rsidR="00B0630D" w:rsidRPr="00746C10" w:rsidTr="00A84AF1">
        <w:trPr>
          <w:trHeight w:val="3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  и прочие выплаты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107690,6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107315,6</w:t>
            </w:r>
          </w:p>
        </w:tc>
      </w:tr>
      <w:tr w:rsidR="00B0630D" w:rsidRPr="00746C10" w:rsidTr="00A84AF1">
        <w:trPr>
          <w:trHeight w:val="3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Вознаграждение за классное руководство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2248,6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2107,2</w:t>
            </w:r>
          </w:p>
        </w:tc>
      </w:tr>
      <w:tr w:rsidR="00B0630D" w:rsidRPr="00746C10" w:rsidTr="00A84AF1">
        <w:trPr>
          <w:trHeight w:val="3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 xml:space="preserve">Начисления на оплату труда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28227,7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27882,5</w:t>
            </w:r>
          </w:p>
        </w:tc>
      </w:tr>
      <w:tr w:rsidR="00B0630D" w:rsidRPr="00746C10" w:rsidTr="00A84AF1">
        <w:trPr>
          <w:trHeight w:val="3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 xml:space="preserve">Прочие выплаты: из них </w:t>
            </w:r>
            <w:proofErr w:type="gramStart"/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608,4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590,4</w:t>
            </w:r>
          </w:p>
        </w:tc>
      </w:tr>
      <w:tr w:rsidR="00B0630D" w:rsidRPr="00746C10" w:rsidTr="00A84AF1">
        <w:trPr>
          <w:trHeight w:val="3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компенсацию по книгоиздательской литературе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523,2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500,3</w:t>
            </w:r>
          </w:p>
        </w:tc>
      </w:tr>
      <w:tr w:rsidR="00B0630D" w:rsidRPr="00746C10" w:rsidTr="00A84AF1">
        <w:trPr>
          <w:trHeight w:val="3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 xml:space="preserve">Услуги связи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1093,1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1075,4</w:t>
            </w:r>
          </w:p>
        </w:tc>
      </w:tr>
      <w:tr w:rsidR="00B0630D" w:rsidRPr="00746C10" w:rsidTr="00A84AF1">
        <w:trPr>
          <w:trHeight w:val="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Транспортные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1054,4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1051,3</w:t>
            </w:r>
          </w:p>
        </w:tc>
      </w:tr>
      <w:tr w:rsidR="00B0630D" w:rsidRPr="00746C10" w:rsidTr="00A84AF1">
        <w:trPr>
          <w:trHeight w:val="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Коммунальные услуги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23023,2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22650,2</w:t>
            </w:r>
          </w:p>
        </w:tc>
      </w:tr>
      <w:tr w:rsidR="00B0630D" w:rsidRPr="00746C10" w:rsidTr="00A84AF1">
        <w:trPr>
          <w:trHeight w:val="3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 xml:space="preserve">Арендная плата за </w:t>
            </w:r>
            <w:proofErr w:type="spellStart"/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пользов</w:t>
            </w:r>
            <w:proofErr w:type="gramStart"/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муществом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B0630D" w:rsidRPr="00746C10" w:rsidTr="00A84AF1">
        <w:trPr>
          <w:trHeight w:val="3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содержанию имущества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4631,1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4533,9</w:t>
            </w:r>
          </w:p>
        </w:tc>
      </w:tr>
      <w:tr w:rsidR="00B0630D" w:rsidRPr="00746C10" w:rsidTr="00A84AF1">
        <w:trPr>
          <w:trHeight w:val="3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в том числе текущий ремонт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1855,1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1855,1</w:t>
            </w:r>
          </w:p>
        </w:tc>
      </w:tr>
      <w:tr w:rsidR="00B0630D" w:rsidRPr="00746C10" w:rsidTr="00A84AF1">
        <w:trPr>
          <w:trHeight w:val="3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Прочие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2733,2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2672,6</w:t>
            </w:r>
          </w:p>
        </w:tc>
      </w:tr>
      <w:tr w:rsidR="00B0630D" w:rsidRPr="00746C10" w:rsidTr="00A84AF1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Пособия по соц</w:t>
            </w:r>
            <w:proofErr w:type="gramStart"/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омощи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10150,0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9513,9</w:t>
            </w:r>
          </w:p>
        </w:tc>
      </w:tr>
      <w:tr w:rsidR="00B0630D" w:rsidRPr="00746C10" w:rsidTr="00A84AF1">
        <w:trPr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3715,3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3707,3</w:t>
            </w:r>
          </w:p>
        </w:tc>
      </w:tr>
      <w:tr w:rsidR="00B0630D" w:rsidRPr="00746C10" w:rsidTr="00A84AF1">
        <w:trPr>
          <w:trHeight w:val="3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средств, в том числе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3994,0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3367,1</w:t>
            </w:r>
          </w:p>
        </w:tc>
      </w:tr>
      <w:tr w:rsidR="00B0630D" w:rsidRPr="00746C10" w:rsidTr="00A84AF1">
        <w:trPr>
          <w:trHeight w:val="3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C24E45" w:rsidP="00746C1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0630D" w:rsidRPr="00746C1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  всего, в том числе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12133,6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11839,4</w:t>
            </w:r>
          </w:p>
        </w:tc>
      </w:tr>
      <w:tr w:rsidR="00B0630D" w:rsidRPr="00746C10" w:rsidTr="00A84AF1">
        <w:trPr>
          <w:trHeight w:val="38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bCs/>
                <w:sz w:val="28"/>
                <w:szCs w:val="28"/>
              </w:rPr>
              <w:t>201363,3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30D" w:rsidRPr="00746C10" w:rsidRDefault="00B0630D" w:rsidP="00746C1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bCs/>
                <w:sz w:val="28"/>
                <w:szCs w:val="28"/>
              </w:rPr>
              <w:t>198366,8</w:t>
            </w:r>
          </w:p>
        </w:tc>
      </w:tr>
    </w:tbl>
    <w:p w:rsidR="00A03332" w:rsidRPr="00746C10" w:rsidRDefault="00B0630D" w:rsidP="00746C10">
      <w:pPr>
        <w:tabs>
          <w:tab w:val="left" w:pos="21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6C10">
        <w:rPr>
          <w:rFonts w:ascii="Times New Roman" w:hAnsi="Times New Roman" w:cs="Times New Roman"/>
          <w:sz w:val="28"/>
          <w:szCs w:val="28"/>
        </w:rPr>
        <w:t xml:space="preserve">  </w:t>
      </w:r>
      <w:r w:rsidRPr="00746C10">
        <w:rPr>
          <w:rFonts w:ascii="Times New Roman" w:hAnsi="Times New Roman" w:cs="Times New Roman"/>
          <w:sz w:val="28"/>
          <w:szCs w:val="28"/>
        </w:rPr>
        <w:tab/>
      </w:r>
    </w:p>
    <w:p w:rsidR="00B0630D" w:rsidRPr="00746C10" w:rsidRDefault="006D1E05" w:rsidP="00746C10">
      <w:pPr>
        <w:tabs>
          <w:tab w:val="left" w:pos="21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6C10">
        <w:rPr>
          <w:rFonts w:ascii="Times New Roman" w:hAnsi="Times New Roman" w:cs="Times New Roman"/>
          <w:sz w:val="28"/>
          <w:szCs w:val="28"/>
        </w:rPr>
        <w:t>Поступление и расходование в</w:t>
      </w:r>
      <w:r w:rsidR="00B0630D" w:rsidRPr="00746C10">
        <w:rPr>
          <w:rFonts w:ascii="Times New Roman" w:hAnsi="Times New Roman" w:cs="Times New Roman"/>
          <w:sz w:val="28"/>
          <w:szCs w:val="28"/>
        </w:rPr>
        <w:t>небюджет</w:t>
      </w:r>
      <w:r w:rsidRPr="00746C10">
        <w:rPr>
          <w:rFonts w:ascii="Times New Roman" w:hAnsi="Times New Roman" w:cs="Times New Roman"/>
          <w:sz w:val="28"/>
          <w:szCs w:val="28"/>
        </w:rPr>
        <w:t>ных средств в 2010году</w:t>
      </w:r>
      <w:r w:rsidR="00C24E45" w:rsidRPr="00746C1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Look w:val="04A0"/>
      </w:tblPr>
      <w:tblGrid>
        <w:gridCol w:w="3794"/>
        <w:gridCol w:w="1701"/>
        <w:gridCol w:w="2410"/>
        <w:gridCol w:w="1666"/>
      </w:tblGrid>
      <w:tr w:rsidR="006D1E05" w:rsidRPr="00746C10" w:rsidTr="00746C10">
        <w:tc>
          <w:tcPr>
            <w:tcW w:w="3794" w:type="dxa"/>
          </w:tcPr>
          <w:p w:rsidR="006D1E05" w:rsidRPr="00746C10" w:rsidRDefault="006D1E05" w:rsidP="00746C10">
            <w:pPr>
              <w:tabs>
                <w:tab w:val="left" w:pos="21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701" w:type="dxa"/>
          </w:tcPr>
          <w:p w:rsidR="006D1E05" w:rsidRPr="00746C10" w:rsidRDefault="006D1E05" w:rsidP="00746C10">
            <w:pPr>
              <w:tabs>
                <w:tab w:val="left" w:pos="21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410" w:type="dxa"/>
          </w:tcPr>
          <w:p w:rsidR="006D1E05" w:rsidRPr="00746C10" w:rsidRDefault="006D1E05" w:rsidP="00746C10">
            <w:pPr>
              <w:tabs>
                <w:tab w:val="left" w:pos="21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666" w:type="dxa"/>
          </w:tcPr>
          <w:p w:rsidR="006D1E05" w:rsidRPr="00746C10" w:rsidRDefault="006D1E05" w:rsidP="00746C10">
            <w:pPr>
              <w:tabs>
                <w:tab w:val="left" w:pos="21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6D1E05" w:rsidRPr="00746C10" w:rsidTr="00746C10">
        <w:tc>
          <w:tcPr>
            <w:tcW w:w="3794" w:type="dxa"/>
          </w:tcPr>
          <w:p w:rsidR="006D1E05" w:rsidRPr="00746C10" w:rsidRDefault="006D1E05" w:rsidP="0074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Плата родителей за содержание детей</w:t>
            </w:r>
          </w:p>
          <w:p w:rsidR="006D1E05" w:rsidRPr="00746C10" w:rsidRDefault="006D1E05" w:rsidP="00746C10">
            <w:pPr>
              <w:tabs>
                <w:tab w:val="left" w:pos="21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в дошкольных группах и дет</w:t>
            </w:r>
            <w:proofErr w:type="gramStart"/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46C10">
              <w:rPr>
                <w:rFonts w:ascii="Times New Roman" w:hAnsi="Times New Roman" w:cs="Times New Roman"/>
                <w:sz w:val="28"/>
                <w:szCs w:val="28"/>
              </w:rPr>
              <w:t xml:space="preserve">адах                           </w:t>
            </w:r>
          </w:p>
        </w:tc>
        <w:tc>
          <w:tcPr>
            <w:tcW w:w="1701" w:type="dxa"/>
          </w:tcPr>
          <w:p w:rsidR="006D1E05" w:rsidRPr="00746C10" w:rsidRDefault="006D1E05" w:rsidP="00746C10">
            <w:pPr>
              <w:tabs>
                <w:tab w:val="left" w:pos="21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5959,3       </w:t>
            </w:r>
          </w:p>
        </w:tc>
        <w:tc>
          <w:tcPr>
            <w:tcW w:w="2410" w:type="dxa"/>
          </w:tcPr>
          <w:p w:rsidR="006D1E05" w:rsidRPr="00746C10" w:rsidRDefault="006D1E05" w:rsidP="00746C10">
            <w:pPr>
              <w:tabs>
                <w:tab w:val="left" w:pos="21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 xml:space="preserve"> Питание детей                                     </w:t>
            </w:r>
          </w:p>
        </w:tc>
        <w:tc>
          <w:tcPr>
            <w:tcW w:w="1666" w:type="dxa"/>
          </w:tcPr>
          <w:p w:rsidR="006D1E05" w:rsidRPr="00746C10" w:rsidRDefault="006D1E05" w:rsidP="00746C1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6089,3</w:t>
            </w:r>
          </w:p>
          <w:p w:rsidR="006D1E05" w:rsidRPr="00746C10" w:rsidRDefault="006D1E05" w:rsidP="00746C10">
            <w:pPr>
              <w:tabs>
                <w:tab w:val="left" w:pos="21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E05" w:rsidRPr="00746C10" w:rsidTr="00746C10">
        <w:tc>
          <w:tcPr>
            <w:tcW w:w="3794" w:type="dxa"/>
          </w:tcPr>
          <w:p w:rsidR="006D1E05" w:rsidRPr="00746C10" w:rsidRDefault="006D1E05" w:rsidP="00746C10">
            <w:pPr>
              <w:tabs>
                <w:tab w:val="left" w:pos="21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Добровольное пожертвование                                     </w:t>
            </w:r>
          </w:p>
        </w:tc>
        <w:tc>
          <w:tcPr>
            <w:tcW w:w="1701" w:type="dxa"/>
          </w:tcPr>
          <w:p w:rsidR="006D1E05" w:rsidRPr="00746C10" w:rsidRDefault="006D1E05" w:rsidP="00746C10">
            <w:pPr>
              <w:tabs>
                <w:tab w:val="left" w:pos="6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1275,4</w:t>
            </w:r>
          </w:p>
          <w:p w:rsidR="006D1E05" w:rsidRPr="00746C10" w:rsidRDefault="006D1E05" w:rsidP="00746C10">
            <w:pPr>
              <w:tabs>
                <w:tab w:val="left" w:pos="21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D1E05" w:rsidRPr="00746C10" w:rsidRDefault="006D1E05" w:rsidP="0074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Заработная плата детей работающих</w:t>
            </w:r>
          </w:p>
          <w:p w:rsidR="006D1E05" w:rsidRPr="00746C10" w:rsidRDefault="006D1E05" w:rsidP="00746C10">
            <w:pPr>
              <w:tabs>
                <w:tab w:val="left" w:pos="21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в летнее время</w:t>
            </w: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66" w:type="dxa"/>
          </w:tcPr>
          <w:p w:rsidR="006D1E05" w:rsidRPr="00746C10" w:rsidRDefault="006D1E05" w:rsidP="00746C10">
            <w:pPr>
              <w:tabs>
                <w:tab w:val="center" w:pos="4677"/>
                <w:tab w:val="left" w:pos="7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1022,7</w:t>
            </w:r>
          </w:p>
          <w:p w:rsidR="006D1E05" w:rsidRPr="00746C10" w:rsidRDefault="006D1E05" w:rsidP="00746C10">
            <w:pPr>
              <w:tabs>
                <w:tab w:val="left" w:pos="21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E05" w:rsidRPr="00746C10" w:rsidTr="00746C10">
        <w:tc>
          <w:tcPr>
            <w:tcW w:w="3794" w:type="dxa"/>
          </w:tcPr>
          <w:p w:rsidR="006D1E05" w:rsidRPr="00746C10" w:rsidRDefault="006D1E05" w:rsidP="00746C10">
            <w:pPr>
              <w:tabs>
                <w:tab w:val="left" w:pos="21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 xml:space="preserve">Прочие поступления                           </w:t>
            </w:r>
          </w:p>
        </w:tc>
        <w:tc>
          <w:tcPr>
            <w:tcW w:w="1701" w:type="dxa"/>
          </w:tcPr>
          <w:p w:rsidR="006D1E05" w:rsidRPr="00746C10" w:rsidRDefault="006D1E05" w:rsidP="00746C10">
            <w:pPr>
              <w:tabs>
                <w:tab w:val="left" w:pos="6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 xml:space="preserve">1278,2   </w:t>
            </w:r>
          </w:p>
          <w:p w:rsidR="006D1E05" w:rsidRPr="00746C10" w:rsidRDefault="006D1E05" w:rsidP="00746C10">
            <w:pPr>
              <w:tabs>
                <w:tab w:val="left" w:pos="21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D1E05" w:rsidRPr="00746C10" w:rsidRDefault="006D1E05" w:rsidP="00746C10">
            <w:pPr>
              <w:tabs>
                <w:tab w:val="left" w:pos="21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666" w:type="dxa"/>
          </w:tcPr>
          <w:p w:rsidR="006D1E05" w:rsidRPr="00746C10" w:rsidRDefault="006D1E05" w:rsidP="00746C10">
            <w:pPr>
              <w:tabs>
                <w:tab w:val="left" w:pos="5094"/>
                <w:tab w:val="left" w:pos="55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1528,7</w:t>
            </w:r>
          </w:p>
          <w:p w:rsidR="006D1E05" w:rsidRPr="00746C10" w:rsidRDefault="006D1E05" w:rsidP="00746C10">
            <w:pPr>
              <w:tabs>
                <w:tab w:val="left" w:pos="21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E05" w:rsidRPr="00746C10" w:rsidTr="00746C10">
        <w:tc>
          <w:tcPr>
            <w:tcW w:w="3794" w:type="dxa"/>
          </w:tcPr>
          <w:p w:rsidR="006D1E05" w:rsidRPr="00746C10" w:rsidRDefault="006D1E05" w:rsidP="00746C10">
            <w:pPr>
              <w:tabs>
                <w:tab w:val="left" w:pos="21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Доходы всего</w:t>
            </w:r>
          </w:p>
        </w:tc>
        <w:tc>
          <w:tcPr>
            <w:tcW w:w="1701" w:type="dxa"/>
          </w:tcPr>
          <w:p w:rsidR="006D1E05" w:rsidRPr="00746C10" w:rsidRDefault="006D1E05" w:rsidP="00746C10">
            <w:pPr>
              <w:tabs>
                <w:tab w:val="left" w:pos="21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8512,9         </w:t>
            </w:r>
          </w:p>
        </w:tc>
        <w:tc>
          <w:tcPr>
            <w:tcW w:w="2410" w:type="dxa"/>
          </w:tcPr>
          <w:p w:rsidR="006D1E05" w:rsidRPr="00746C10" w:rsidRDefault="006D1E05" w:rsidP="00746C10">
            <w:pPr>
              <w:tabs>
                <w:tab w:val="left" w:pos="21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>Расходы всего</w:t>
            </w:r>
          </w:p>
        </w:tc>
        <w:tc>
          <w:tcPr>
            <w:tcW w:w="1666" w:type="dxa"/>
          </w:tcPr>
          <w:p w:rsidR="006D1E05" w:rsidRPr="00746C10" w:rsidRDefault="006D1E05" w:rsidP="00746C10">
            <w:pPr>
              <w:tabs>
                <w:tab w:val="center" w:pos="4677"/>
                <w:tab w:val="left" w:pos="6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6C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8640,7</w:t>
            </w:r>
          </w:p>
          <w:p w:rsidR="006D1E05" w:rsidRPr="00746C10" w:rsidRDefault="006D1E05" w:rsidP="00746C10">
            <w:pPr>
              <w:tabs>
                <w:tab w:val="left" w:pos="21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630D" w:rsidRPr="00746C10" w:rsidRDefault="00B0630D" w:rsidP="00746C10">
      <w:pPr>
        <w:spacing w:after="0"/>
        <w:rPr>
          <w:sz w:val="28"/>
          <w:szCs w:val="28"/>
        </w:rPr>
      </w:pPr>
    </w:p>
    <w:p w:rsidR="00B0630D" w:rsidRDefault="000B1422" w:rsidP="00C24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проведенную работу, в системе образования района имеется много проблем и нерешенных задач в изменении школьной инфраструктуры, повышения качества обучения и укреплении и сохранении здоровья школьников.</w:t>
      </w:r>
    </w:p>
    <w:p w:rsidR="000B1422" w:rsidRDefault="000B1422" w:rsidP="00592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5529"/>
        <w:gridCol w:w="1701"/>
        <w:gridCol w:w="1666"/>
      </w:tblGrid>
      <w:tr w:rsidR="000B1422" w:rsidTr="000B1422">
        <w:tc>
          <w:tcPr>
            <w:tcW w:w="675" w:type="dxa"/>
          </w:tcPr>
          <w:p w:rsidR="000B1422" w:rsidRDefault="000B142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9" w:type="dxa"/>
          </w:tcPr>
          <w:p w:rsidR="000B1422" w:rsidRDefault="0028284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</w:tcPr>
          <w:p w:rsidR="000B1422" w:rsidRDefault="0028284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282847" w:rsidRDefault="0028284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(районное)</w:t>
            </w:r>
          </w:p>
        </w:tc>
        <w:tc>
          <w:tcPr>
            <w:tcW w:w="1666" w:type="dxa"/>
          </w:tcPr>
          <w:p w:rsidR="000B1422" w:rsidRDefault="0028284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282847" w:rsidRDefault="0028284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(областное)</w:t>
            </w:r>
          </w:p>
        </w:tc>
      </w:tr>
      <w:tr w:rsidR="000B1422" w:rsidTr="000B1422">
        <w:tc>
          <w:tcPr>
            <w:tcW w:w="675" w:type="dxa"/>
          </w:tcPr>
          <w:p w:rsidR="000B1422" w:rsidRDefault="0028284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0B1422" w:rsidRDefault="0028284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обучающихся, которым предоставлены все основные виды современных условий обучения, от общей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основным программам общего образования</w:t>
            </w:r>
          </w:p>
          <w:p w:rsidR="00282847" w:rsidRDefault="0028284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предоставлены от 0% до 20 %</w:t>
            </w:r>
          </w:p>
          <w:p w:rsidR="00282847" w:rsidRDefault="0028284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предоставлены от 21% до 40%</w:t>
            </w:r>
          </w:p>
          <w:p w:rsidR="00282847" w:rsidRDefault="00282847" w:rsidP="00282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предоставлены от 41% до 60%</w:t>
            </w:r>
          </w:p>
          <w:p w:rsidR="00282847" w:rsidRDefault="00282847" w:rsidP="00282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предоставлены от 61% до 80%</w:t>
            </w:r>
          </w:p>
          <w:p w:rsidR="00282847" w:rsidRDefault="00282847" w:rsidP="00282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предоставлены от 81% до 100%</w:t>
            </w:r>
          </w:p>
          <w:p w:rsidR="00282847" w:rsidRDefault="0028284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1422" w:rsidRDefault="000B142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847" w:rsidRDefault="0028284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847" w:rsidRDefault="0028284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847" w:rsidRDefault="0028284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847" w:rsidRDefault="0028284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847" w:rsidRDefault="0028284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282847" w:rsidRDefault="0028284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5,52%</w:t>
            </w:r>
          </w:p>
          <w:p w:rsidR="00282847" w:rsidRDefault="0028284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9,08%</w:t>
            </w:r>
          </w:p>
          <w:p w:rsidR="00282847" w:rsidRDefault="0028284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59,52%</w:t>
            </w:r>
          </w:p>
          <w:p w:rsidR="00282847" w:rsidRDefault="0028284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25,88%</w:t>
            </w:r>
          </w:p>
        </w:tc>
        <w:tc>
          <w:tcPr>
            <w:tcW w:w="1666" w:type="dxa"/>
          </w:tcPr>
          <w:p w:rsidR="000B1422" w:rsidRDefault="000B142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847" w:rsidRDefault="0028284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847" w:rsidRDefault="0028284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847" w:rsidRDefault="0028284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847" w:rsidRDefault="0028284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847" w:rsidRDefault="0028284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1,19%</w:t>
            </w:r>
          </w:p>
          <w:p w:rsidR="00282847" w:rsidRDefault="0028284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3,22%</w:t>
            </w:r>
          </w:p>
          <w:p w:rsidR="00282847" w:rsidRDefault="0028284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15,03%</w:t>
            </w:r>
          </w:p>
          <w:p w:rsidR="00282847" w:rsidRDefault="0028284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46,18%</w:t>
            </w:r>
          </w:p>
          <w:p w:rsidR="00282847" w:rsidRDefault="0028284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34,37%</w:t>
            </w:r>
          </w:p>
        </w:tc>
      </w:tr>
      <w:tr w:rsidR="000B1422" w:rsidTr="000B1422">
        <w:tc>
          <w:tcPr>
            <w:tcW w:w="675" w:type="dxa"/>
          </w:tcPr>
          <w:p w:rsidR="000B1422" w:rsidRDefault="0028284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0B1422" w:rsidRDefault="0028284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74272C">
              <w:rPr>
                <w:rFonts w:ascii="Times New Roman" w:hAnsi="Times New Roman" w:cs="Times New Roman"/>
                <w:sz w:val="28"/>
                <w:szCs w:val="28"/>
              </w:rPr>
              <w:t>, которым обеспечена возможность пользоваться современными библиотеками</w:t>
            </w:r>
          </w:p>
          <w:p w:rsidR="0074272C" w:rsidRDefault="0074272C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имеют доступ в читальный зал</w:t>
            </w:r>
          </w:p>
          <w:p w:rsidR="0074272C" w:rsidRDefault="0074272C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медиотека</w:t>
            </w:r>
            <w:proofErr w:type="spellEnd"/>
          </w:p>
          <w:p w:rsidR="0074272C" w:rsidRDefault="0074272C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имеются работающие средства для сканирования и распознавания текстов</w:t>
            </w:r>
          </w:p>
          <w:p w:rsidR="0074272C" w:rsidRDefault="0074272C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библиотеке можно работать на стационарных или переносных компьютерах</w:t>
            </w:r>
          </w:p>
          <w:p w:rsidR="0074272C" w:rsidRDefault="0074272C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 выход и Интернет с компьютеров, расположенных в библиотеке</w:t>
            </w:r>
          </w:p>
        </w:tc>
        <w:tc>
          <w:tcPr>
            <w:tcW w:w="1701" w:type="dxa"/>
          </w:tcPr>
          <w:p w:rsidR="000B1422" w:rsidRDefault="000B142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72C" w:rsidRDefault="0074272C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72C" w:rsidRDefault="0074272C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12,73%</w:t>
            </w:r>
          </w:p>
          <w:p w:rsidR="0074272C" w:rsidRDefault="0074272C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34,89%</w:t>
            </w:r>
          </w:p>
          <w:p w:rsidR="0074272C" w:rsidRDefault="0074272C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39,82%</w:t>
            </w:r>
          </w:p>
          <w:p w:rsidR="0074272C" w:rsidRDefault="0074272C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72C" w:rsidRDefault="0074272C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50,69%</w:t>
            </w:r>
          </w:p>
          <w:p w:rsidR="0074272C" w:rsidRDefault="0074272C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72C" w:rsidRDefault="0074272C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72C" w:rsidRDefault="0074272C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34,89%</w:t>
            </w:r>
          </w:p>
          <w:p w:rsidR="0074272C" w:rsidRDefault="0074272C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72C" w:rsidRDefault="0074272C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47,83%</w:t>
            </w:r>
          </w:p>
        </w:tc>
        <w:tc>
          <w:tcPr>
            <w:tcW w:w="1666" w:type="dxa"/>
          </w:tcPr>
          <w:p w:rsidR="000B1422" w:rsidRDefault="000B142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72C" w:rsidRDefault="0074272C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72C" w:rsidRDefault="0074272C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15,65%</w:t>
            </w:r>
          </w:p>
          <w:p w:rsidR="0074272C" w:rsidRDefault="0074272C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68,21%</w:t>
            </w:r>
          </w:p>
          <w:p w:rsidR="0074272C" w:rsidRDefault="0074272C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58,38%</w:t>
            </w:r>
          </w:p>
          <w:p w:rsidR="0074272C" w:rsidRDefault="0074272C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72C" w:rsidRDefault="0074272C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44,68%</w:t>
            </w:r>
          </w:p>
          <w:p w:rsidR="0074272C" w:rsidRDefault="0074272C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72C" w:rsidRDefault="0074272C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72C" w:rsidRDefault="0074272C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68,21%</w:t>
            </w:r>
          </w:p>
          <w:p w:rsidR="0074272C" w:rsidRDefault="0074272C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72C" w:rsidRDefault="0074272C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37,36%</w:t>
            </w:r>
          </w:p>
        </w:tc>
      </w:tr>
      <w:tr w:rsidR="000B1422" w:rsidTr="000B1422">
        <w:tc>
          <w:tcPr>
            <w:tcW w:w="675" w:type="dxa"/>
          </w:tcPr>
          <w:p w:rsidR="000B1422" w:rsidRDefault="0074272C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29" w:type="dxa"/>
          </w:tcPr>
          <w:p w:rsidR="000B1422" w:rsidRDefault="0074272C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школ, имеющих широкополосный интернет (не менее 2 Мб/с)</w:t>
            </w:r>
          </w:p>
        </w:tc>
        <w:tc>
          <w:tcPr>
            <w:tcW w:w="1701" w:type="dxa"/>
          </w:tcPr>
          <w:p w:rsidR="000B1422" w:rsidRDefault="000B142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65" w:rsidRDefault="00680565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6,25%</w:t>
            </w:r>
          </w:p>
        </w:tc>
        <w:tc>
          <w:tcPr>
            <w:tcW w:w="1666" w:type="dxa"/>
          </w:tcPr>
          <w:p w:rsidR="000B1422" w:rsidRDefault="000B142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65" w:rsidRDefault="00680565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8,69%</w:t>
            </w:r>
          </w:p>
        </w:tc>
      </w:tr>
      <w:tr w:rsidR="000B1422" w:rsidTr="000B1422">
        <w:tc>
          <w:tcPr>
            <w:tcW w:w="675" w:type="dxa"/>
          </w:tcPr>
          <w:p w:rsidR="000B1422" w:rsidRDefault="00680565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0B1422" w:rsidRDefault="00680565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числа общеобразовательных учреждений, в которых созданы условия для реализации федеральных требований к общеобразовательным учреждениям в части охраны здоровья обучающихся</w:t>
            </w:r>
          </w:p>
          <w:p w:rsidR="00680565" w:rsidRDefault="00680565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 0% до 20%</w:t>
            </w:r>
          </w:p>
          <w:p w:rsidR="00680565" w:rsidRDefault="00680565" w:rsidP="006805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 21% до 40%</w:t>
            </w:r>
          </w:p>
          <w:p w:rsidR="00680565" w:rsidRDefault="00680565" w:rsidP="006805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 41% до 60%</w:t>
            </w:r>
          </w:p>
          <w:p w:rsidR="00680565" w:rsidRDefault="00680565" w:rsidP="006805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 61% до 80%</w:t>
            </w:r>
          </w:p>
          <w:p w:rsidR="00680565" w:rsidRDefault="00680565" w:rsidP="006805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 81% до 100%</w:t>
            </w:r>
          </w:p>
          <w:p w:rsidR="00680565" w:rsidRDefault="00680565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1422" w:rsidRDefault="000B142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65" w:rsidRDefault="00680565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65" w:rsidRDefault="00680565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65" w:rsidRDefault="00680565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65" w:rsidRDefault="00680565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65" w:rsidRDefault="00680565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680565" w:rsidRDefault="00680565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18,75%</w:t>
            </w:r>
          </w:p>
          <w:p w:rsidR="00680565" w:rsidRDefault="00680565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  <w:p w:rsidR="00680565" w:rsidRDefault="00680565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  <w:p w:rsidR="00680565" w:rsidRDefault="00680565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6,25%</w:t>
            </w:r>
          </w:p>
        </w:tc>
        <w:tc>
          <w:tcPr>
            <w:tcW w:w="1666" w:type="dxa"/>
          </w:tcPr>
          <w:p w:rsidR="000B1422" w:rsidRDefault="000B142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103" w:rsidRDefault="00B83103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103" w:rsidRDefault="00B83103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103" w:rsidRDefault="00B83103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103" w:rsidRDefault="00B83103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103" w:rsidRDefault="00B83103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2,17%</w:t>
            </w:r>
          </w:p>
          <w:p w:rsidR="00B83103" w:rsidRDefault="00B83103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10,21%</w:t>
            </w:r>
          </w:p>
          <w:p w:rsidR="00B83103" w:rsidRDefault="00B83103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31,38%</w:t>
            </w:r>
          </w:p>
          <w:p w:rsidR="00B83103" w:rsidRDefault="00B83103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38,22%</w:t>
            </w:r>
          </w:p>
          <w:p w:rsidR="00B83103" w:rsidRDefault="00B83103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18,01%</w:t>
            </w:r>
          </w:p>
        </w:tc>
      </w:tr>
      <w:tr w:rsidR="000B1422" w:rsidTr="000B1422">
        <w:tc>
          <w:tcPr>
            <w:tcW w:w="675" w:type="dxa"/>
          </w:tcPr>
          <w:p w:rsidR="000B1422" w:rsidRDefault="00BA38E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0B1422" w:rsidRDefault="00BA38E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 общеобразовательных учреждений, которые получают качественное горячее питание, в том числе</w:t>
            </w:r>
          </w:p>
          <w:p w:rsidR="00BA38E4" w:rsidRDefault="00BA38E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только завтраки</w:t>
            </w:r>
          </w:p>
          <w:p w:rsidR="00BA38E4" w:rsidRDefault="00BA38E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завтраки и обеды</w:t>
            </w:r>
          </w:p>
          <w:p w:rsidR="00BA38E4" w:rsidRDefault="00BA38E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только обеды</w:t>
            </w:r>
          </w:p>
        </w:tc>
        <w:tc>
          <w:tcPr>
            <w:tcW w:w="1701" w:type="dxa"/>
          </w:tcPr>
          <w:p w:rsidR="000B1422" w:rsidRDefault="000B142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8E4" w:rsidRDefault="00BA38E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8E4" w:rsidRDefault="00BA38E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8E4" w:rsidRDefault="00BA38E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48,86%</w:t>
            </w:r>
          </w:p>
          <w:p w:rsidR="00BA38E4" w:rsidRDefault="00BA38E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13,63%</w:t>
            </w:r>
          </w:p>
          <w:p w:rsidR="00BA38E4" w:rsidRDefault="00BA38E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20,53%</w:t>
            </w:r>
          </w:p>
        </w:tc>
        <w:tc>
          <w:tcPr>
            <w:tcW w:w="1666" w:type="dxa"/>
          </w:tcPr>
          <w:p w:rsidR="000B1422" w:rsidRDefault="000B142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8E4" w:rsidRDefault="00BA38E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8E4" w:rsidRDefault="00BA38E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8E4" w:rsidRDefault="00BA38E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52,38%</w:t>
            </w:r>
          </w:p>
          <w:p w:rsidR="00BA38E4" w:rsidRDefault="00BA38E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13,22%</w:t>
            </w:r>
          </w:p>
          <w:p w:rsidR="00BA38E4" w:rsidRDefault="00BA38E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19,18%</w:t>
            </w:r>
          </w:p>
          <w:p w:rsidR="00BA38E4" w:rsidRDefault="00BA38E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22" w:rsidTr="000B1422">
        <w:tc>
          <w:tcPr>
            <w:tcW w:w="675" w:type="dxa"/>
          </w:tcPr>
          <w:p w:rsidR="000B1422" w:rsidRDefault="00BA38E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0B1422" w:rsidRDefault="00BA38E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которым обеспечена возможность пользоваться современно оборудованными спортивными залами со следующими характеристиками</w:t>
            </w:r>
            <w:r w:rsidR="00D65D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38E4" w:rsidRDefault="00BA38E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5D27">
              <w:rPr>
                <w:rFonts w:ascii="Times New Roman" w:hAnsi="Times New Roman" w:cs="Times New Roman"/>
                <w:sz w:val="28"/>
                <w:szCs w:val="28"/>
              </w:rPr>
              <w:t>спортивный зал (собственный или на условиях договора пользования)</w:t>
            </w:r>
          </w:p>
          <w:p w:rsidR="00D65D27" w:rsidRDefault="00D65D2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-площадь зала не менее 9х18м</w:t>
            </w:r>
          </w:p>
          <w:p w:rsidR="00D65D27" w:rsidRDefault="00D65D2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-высота зала не менее 6 м</w:t>
            </w:r>
          </w:p>
          <w:p w:rsidR="00D65D27" w:rsidRDefault="00D65D2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-оборудованные раздевалки</w:t>
            </w:r>
          </w:p>
          <w:p w:rsidR="00D65D27" w:rsidRDefault="00D65D2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-действующие душевые комнаты</w:t>
            </w:r>
          </w:p>
          <w:p w:rsidR="00D65D27" w:rsidRDefault="00D65D2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-действующие туалеты</w:t>
            </w:r>
          </w:p>
        </w:tc>
        <w:tc>
          <w:tcPr>
            <w:tcW w:w="1701" w:type="dxa"/>
          </w:tcPr>
          <w:p w:rsidR="000B1422" w:rsidRDefault="000B142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D27" w:rsidRDefault="00D65D2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D27" w:rsidRDefault="00D65D2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D27" w:rsidRDefault="00D65D2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D27" w:rsidRDefault="00D65D2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D27" w:rsidRDefault="00D65D2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D27" w:rsidRDefault="00D65D2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94,48%</w:t>
            </w:r>
          </w:p>
          <w:p w:rsidR="00D65D27" w:rsidRDefault="00D65D2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72,67%</w:t>
            </w:r>
          </w:p>
          <w:p w:rsidR="00D65D27" w:rsidRDefault="00D65D2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56,35%</w:t>
            </w:r>
          </w:p>
          <w:p w:rsidR="00D65D27" w:rsidRDefault="00D65D2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50,07%</w:t>
            </w:r>
          </w:p>
          <w:p w:rsidR="00D65D27" w:rsidRDefault="00D65D2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42,48%</w:t>
            </w:r>
          </w:p>
          <w:p w:rsidR="00D65D27" w:rsidRDefault="00D65D2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42,48%</w:t>
            </w:r>
          </w:p>
        </w:tc>
        <w:tc>
          <w:tcPr>
            <w:tcW w:w="1666" w:type="dxa"/>
          </w:tcPr>
          <w:p w:rsidR="000B1422" w:rsidRDefault="000B142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D27" w:rsidRDefault="00D65D2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D27" w:rsidRDefault="00D65D2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D27" w:rsidRDefault="00D65D2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D27" w:rsidRDefault="00D65D2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D27" w:rsidRDefault="00D65D2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D27" w:rsidRDefault="00D65D2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93,56%</w:t>
            </w:r>
          </w:p>
          <w:p w:rsidR="00D65D27" w:rsidRDefault="00D65D2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81,18%</w:t>
            </w:r>
          </w:p>
          <w:p w:rsidR="00D65D27" w:rsidRDefault="00D65D2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76,54%</w:t>
            </w:r>
          </w:p>
          <w:p w:rsidR="00D65D27" w:rsidRDefault="00D65D2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80,97%</w:t>
            </w:r>
          </w:p>
          <w:p w:rsidR="00D65D27" w:rsidRDefault="00D65D2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43,37%</w:t>
            </w:r>
          </w:p>
          <w:p w:rsidR="00D65D27" w:rsidRDefault="00D65D2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53,2%</w:t>
            </w:r>
          </w:p>
        </w:tc>
      </w:tr>
      <w:tr w:rsidR="000B1422" w:rsidTr="000B1422">
        <w:tc>
          <w:tcPr>
            <w:tcW w:w="675" w:type="dxa"/>
          </w:tcPr>
          <w:p w:rsidR="000B1422" w:rsidRDefault="00D65D2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0B1422" w:rsidRDefault="00D65D2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которым обеспечена возможность пользоваться современно оборудованными спортивными площадками для реализации программы «Лёгкая атлетика»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следующими характеристиками</w:t>
            </w:r>
            <w:r w:rsidR="002F641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6414" w:rsidRDefault="002F641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-собственная оборудованная территория или на условиях договора пользования</w:t>
            </w:r>
          </w:p>
          <w:p w:rsidR="002F6414" w:rsidRDefault="002F641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-размеченные дорожки для бега</w:t>
            </w:r>
          </w:p>
          <w:p w:rsidR="002F6414" w:rsidRDefault="002F641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-дорожки для бега со специальным покрытием</w:t>
            </w:r>
          </w:p>
          <w:p w:rsidR="002F6414" w:rsidRDefault="002F641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-оборудованный сектор для метания</w:t>
            </w:r>
          </w:p>
          <w:p w:rsidR="002F6414" w:rsidRDefault="002F641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-оборудованный сектор для прыжков в длину</w:t>
            </w:r>
          </w:p>
        </w:tc>
        <w:tc>
          <w:tcPr>
            <w:tcW w:w="1701" w:type="dxa"/>
          </w:tcPr>
          <w:p w:rsidR="000B1422" w:rsidRDefault="000B142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414" w:rsidRDefault="002F641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414" w:rsidRDefault="002F641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414" w:rsidRDefault="002F641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414" w:rsidRDefault="002F641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414" w:rsidRDefault="002F641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414" w:rsidRDefault="002F641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414" w:rsidRDefault="002F641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60,84%</w:t>
            </w:r>
          </w:p>
          <w:p w:rsidR="002F6414" w:rsidRDefault="002F641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50,17%</w:t>
            </w:r>
          </w:p>
          <w:p w:rsidR="002F6414" w:rsidRDefault="002F641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414" w:rsidRDefault="002F641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2F6414" w:rsidRDefault="002F641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29,02%</w:t>
            </w:r>
          </w:p>
          <w:p w:rsidR="002F6414" w:rsidRDefault="002F641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414" w:rsidRDefault="002F641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60,46%</w:t>
            </w:r>
          </w:p>
        </w:tc>
        <w:tc>
          <w:tcPr>
            <w:tcW w:w="1666" w:type="dxa"/>
          </w:tcPr>
          <w:p w:rsidR="000B1422" w:rsidRDefault="000B142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414" w:rsidRDefault="002F641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414" w:rsidRDefault="002F641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414" w:rsidRDefault="002F641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414" w:rsidRDefault="002F641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414" w:rsidRDefault="002F641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414" w:rsidRDefault="002F641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414" w:rsidRDefault="002F641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78,85%</w:t>
            </w:r>
          </w:p>
          <w:p w:rsidR="002F6414" w:rsidRDefault="002F641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71,58%</w:t>
            </w:r>
          </w:p>
          <w:p w:rsidR="002F6414" w:rsidRDefault="002F641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414" w:rsidRDefault="002F641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13,08%</w:t>
            </w:r>
          </w:p>
          <w:p w:rsidR="002F6414" w:rsidRDefault="002F641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46,53%</w:t>
            </w:r>
          </w:p>
          <w:p w:rsidR="002F6414" w:rsidRDefault="002F641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414" w:rsidRDefault="002F641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76,6%</w:t>
            </w:r>
          </w:p>
        </w:tc>
      </w:tr>
      <w:tr w:rsidR="00D65D27" w:rsidTr="000B1422">
        <w:tc>
          <w:tcPr>
            <w:tcW w:w="675" w:type="dxa"/>
          </w:tcPr>
          <w:p w:rsidR="00D65D27" w:rsidRDefault="002F641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529" w:type="dxa"/>
          </w:tcPr>
          <w:p w:rsidR="00D65D27" w:rsidRDefault="002F6414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школьников, обучающихся в зданиях</w:t>
            </w:r>
            <w:r w:rsidR="00A03332">
              <w:rPr>
                <w:rFonts w:ascii="Times New Roman" w:hAnsi="Times New Roman" w:cs="Times New Roman"/>
                <w:sz w:val="28"/>
                <w:szCs w:val="28"/>
              </w:rPr>
              <w:t>, в которых обеспечено медицинское обслуживание, включая наличие современных (лицензионных) медицинских кабинетов и не менее 1 квалифицированного медицинского работника, в том числе:</w:t>
            </w:r>
          </w:p>
          <w:p w:rsidR="00A03332" w:rsidRDefault="00A0333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учреждениях, где есть в наличии медицинский (лицензированный) кабинет</w:t>
            </w:r>
          </w:p>
          <w:p w:rsidR="00A03332" w:rsidRDefault="00A0333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учреждениях, где есть доступ к медицинскому кабинету на условиях договора пользования</w:t>
            </w:r>
          </w:p>
          <w:p w:rsidR="00A03332" w:rsidRDefault="00A0333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учреждениях, где постоянно присутствует не менее 1 квалифицированного медицинского работника</w:t>
            </w:r>
          </w:p>
        </w:tc>
        <w:tc>
          <w:tcPr>
            <w:tcW w:w="1701" w:type="dxa"/>
          </w:tcPr>
          <w:p w:rsidR="00D65D27" w:rsidRDefault="00D65D2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32" w:rsidRDefault="00A0333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32" w:rsidRDefault="00A0333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32" w:rsidRDefault="00A0333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32" w:rsidRDefault="00A0333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32" w:rsidRDefault="00A0333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32" w:rsidRDefault="00A0333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32" w:rsidRDefault="00A0333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32" w:rsidRDefault="00A0333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A03332" w:rsidRDefault="00A0333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32" w:rsidRDefault="00A0333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32" w:rsidRDefault="00A0333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2,59%</w:t>
            </w:r>
          </w:p>
          <w:p w:rsidR="00A03332" w:rsidRDefault="00A0333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32" w:rsidRDefault="00A0333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32" w:rsidRDefault="00A0333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32" w:rsidRDefault="00A0333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666" w:type="dxa"/>
          </w:tcPr>
          <w:p w:rsidR="00D65D27" w:rsidRDefault="00D65D27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32" w:rsidRDefault="00A0333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32" w:rsidRDefault="00A0333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32" w:rsidRDefault="00A0333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32" w:rsidRDefault="00A0333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32" w:rsidRDefault="00A0333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32" w:rsidRDefault="00A0333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32" w:rsidRDefault="00A0333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32" w:rsidRDefault="00A0333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57,98%</w:t>
            </w:r>
          </w:p>
          <w:p w:rsidR="00A03332" w:rsidRDefault="00A0333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32" w:rsidRDefault="00A0333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32" w:rsidRDefault="00A0333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19,94%</w:t>
            </w:r>
          </w:p>
          <w:p w:rsidR="00A03332" w:rsidRDefault="00A0333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32" w:rsidRDefault="00A0333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32" w:rsidRDefault="00A0333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332" w:rsidRDefault="00A03332" w:rsidP="0059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68,02%</w:t>
            </w:r>
          </w:p>
        </w:tc>
      </w:tr>
    </w:tbl>
    <w:p w:rsidR="000B1422" w:rsidRDefault="000B1422" w:rsidP="005927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D5E30" w:rsidRDefault="002D5E30" w:rsidP="00C24E45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ar-SA"/>
        </w:rPr>
      </w:pPr>
      <w:r w:rsidRPr="003A4B25">
        <w:rPr>
          <w:rFonts w:ascii="Times New Roman" w:eastAsia="Malgun Gothic" w:hAnsi="Times New Roman" w:cs="Times New Roman"/>
          <w:b/>
          <w:sz w:val="28"/>
          <w:szCs w:val="28"/>
          <w:lang w:eastAsia="ar-SA"/>
        </w:rPr>
        <w:t>Задачи и планируемые результаты деятельности по реализации Национальной инициативы «Наша новая школа»</w:t>
      </w:r>
      <w:r w:rsidR="00EB1F3D" w:rsidRPr="003A4B25">
        <w:rPr>
          <w:rFonts w:ascii="Times New Roman" w:eastAsia="Malgun Gothic" w:hAnsi="Times New Roman" w:cs="Times New Roman"/>
          <w:b/>
          <w:sz w:val="28"/>
          <w:szCs w:val="28"/>
          <w:lang w:eastAsia="ar-SA"/>
        </w:rPr>
        <w:t xml:space="preserve"> на 2011 год.</w:t>
      </w:r>
    </w:p>
    <w:p w:rsidR="00C24F88" w:rsidRPr="003A4B25" w:rsidRDefault="00C24F88" w:rsidP="005927F9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8"/>
          <w:szCs w:val="28"/>
          <w:lang w:eastAsia="ar-SA"/>
        </w:rPr>
      </w:pPr>
    </w:p>
    <w:p w:rsidR="00EB1F3D" w:rsidRDefault="00EB1F3D" w:rsidP="005927F9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8"/>
          <w:szCs w:val="28"/>
          <w:lang w:eastAsia="ar-SA"/>
        </w:rPr>
      </w:pPr>
      <w:r w:rsidRPr="00EB1F3D">
        <w:rPr>
          <w:rFonts w:ascii="Times New Roman" w:eastAsia="Malgun Gothic" w:hAnsi="Times New Roman" w:cs="Times New Roman"/>
          <w:b/>
          <w:sz w:val="28"/>
          <w:szCs w:val="28"/>
          <w:lang w:eastAsia="ar-SA"/>
        </w:rPr>
        <w:t>1.1 Общие показатели системы образования</w:t>
      </w:r>
    </w:p>
    <w:p w:rsidR="00EB1F3D" w:rsidRPr="00EB1F3D" w:rsidRDefault="00EB1F3D" w:rsidP="005927F9">
      <w:pPr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ar-SA"/>
        </w:rPr>
      </w:pPr>
      <w:r w:rsidRPr="00EB1F3D">
        <w:rPr>
          <w:rFonts w:ascii="Times New Roman" w:eastAsia="Malgun Gothic" w:hAnsi="Times New Roman" w:cs="Times New Roman"/>
          <w:sz w:val="28"/>
          <w:szCs w:val="28"/>
          <w:lang w:eastAsia="ar-SA"/>
        </w:rPr>
        <w:t>Разработать систему мер управлением района, выделив долгосрочные приоритеты и направления развития национальной образовательной инициативы «Наша новая школа».</w:t>
      </w:r>
    </w:p>
    <w:p w:rsidR="002D5E30" w:rsidRDefault="00EB1F3D" w:rsidP="005927F9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Malgun Gothic" w:hAnsi="Times New Roman" w:cs="Times New Roman"/>
          <w:b/>
          <w:sz w:val="28"/>
          <w:szCs w:val="28"/>
          <w:lang w:eastAsia="ar-SA"/>
        </w:rPr>
        <w:t>1.2 Переход на новые образовательные стандарты</w:t>
      </w:r>
    </w:p>
    <w:p w:rsidR="00EB1F3D" w:rsidRPr="00195771" w:rsidRDefault="00EB1F3D" w:rsidP="005927F9">
      <w:pPr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ar-SA"/>
        </w:rPr>
      </w:pPr>
      <w:r w:rsidRPr="00195771">
        <w:rPr>
          <w:rFonts w:ascii="Times New Roman" w:eastAsia="Malgun Gothic" w:hAnsi="Times New Roman" w:cs="Times New Roman"/>
          <w:sz w:val="28"/>
          <w:szCs w:val="28"/>
          <w:lang w:eastAsia="ar-SA"/>
        </w:rPr>
        <w:t>Организовать проведение сетевых педагогических советов по теме «Использование сетевого образовательного ресурса в условиях введения ФГОС общего образования (второго поколения).</w:t>
      </w:r>
    </w:p>
    <w:p w:rsidR="00EB1F3D" w:rsidRPr="00195771" w:rsidRDefault="00EB1F3D" w:rsidP="005927F9">
      <w:pPr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ar-SA"/>
        </w:rPr>
      </w:pPr>
      <w:r w:rsidRPr="00195771">
        <w:rPr>
          <w:rFonts w:ascii="Times New Roman" w:eastAsia="Malgun Gothic" w:hAnsi="Times New Roman" w:cs="Times New Roman"/>
          <w:sz w:val="28"/>
          <w:szCs w:val="28"/>
          <w:lang w:eastAsia="ar-SA"/>
        </w:rPr>
        <w:t>Придать комплексный и системный характер мероприятиям по пропаганде задач ФГОС в педагогической</w:t>
      </w:r>
      <w:r w:rsidR="00195771" w:rsidRPr="00195771">
        <w:rPr>
          <w:rFonts w:ascii="Times New Roman" w:eastAsia="Malgun Gothic" w:hAnsi="Times New Roman" w:cs="Times New Roman"/>
          <w:sz w:val="28"/>
          <w:szCs w:val="28"/>
          <w:lang w:eastAsia="ar-SA"/>
        </w:rPr>
        <w:t xml:space="preserve"> и родительской среде, в том числе на основе сети Интернет.</w:t>
      </w:r>
    </w:p>
    <w:p w:rsidR="00195771" w:rsidRPr="00195771" w:rsidRDefault="00195771" w:rsidP="005927F9">
      <w:pPr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ar-SA"/>
        </w:rPr>
      </w:pPr>
      <w:r w:rsidRPr="00195771">
        <w:rPr>
          <w:rFonts w:ascii="Times New Roman" w:eastAsia="Malgun Gothic" w:hAnsi="Times New Roman" w:cs="Times New Roman"/>
          <w:sz w:val="28"/>
          <w:szCs w:val="28"/>
          <w:lang w:eastAsia="ar-SA"/>
        </w:rPr>
        <w:t>Активизировать работу муниципального координационного совета по введению ФГОС.</w:t>
      </w:r>
    </w:p>
    <w:p w:rsidR="00195771" w:rsidRDefault="00195771" w:rsidP="005927F9">
      <w:pPr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ar-SA"/>
        </w:rPr>
      </w:pPr>
      <w:r w:rsidRPr="00195771">
        <w:rPr>
          <w:rFonts w:ascii="Times New Roman" w:eastAsia="Malgun Gothic" w:hAnsi="Times New Roman" w:cs="Times New Roman"/>
          <w:sz w:val="28"/>
          <w:szCs w:val="28"/>
          <w:lang w:eastAsia="ar-SA"/>
        </w:rPr>
        <w:t>Провести мониторинг условий введения ФГОС на муниципальном уровне.</w:t>
      </w:r>
    </w:p>
    <w:p w:rsidR="00195771" w:rsidRPr="00F051BA" w:rsidRDefault="00195771" w:rsidP="005927F9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8"/>
          <w:szCs w:val="28"/>
          <w:lang w:eastAsia="ar-SA"/>
        </w:rPr>
      </w:pPr>
      <w:r w:rsidRPr="00F051BA">
        <w:rPr>
          <w:rFonts w:ascii="Times New Roman" w:eastAsia="Malgun Gothic" w:hAnsi="Times New Roman" w:cs="Times New Roman"/>
          <w:b/>
          <w:sz w:val="28"/>
          <w:szCs w:val="28"/>
          <w:lang w:eastAsia="ar-SA"/>
        </w:rPr>
        <w:t>1.3 Система поддержки талантливых детей</w:t>
      </w:r>
    </w:p>
    <w:p w:rsidR="00195771" w:rsidRDefault="00195771" w:rsidP="005927F9">
      <w:pPr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ar-SA"/>
        </w:rPr>
      </w:pPr>
      <w:r>
        <w:rPr>
          <w:rFonts w:ascii="Times New Roman" w:eastAsia="Malgun Gothic" w:hAnsi="Times New Roman" w:cs="Times New Roman"/>
          <w:sz w:val="28"/>
          <w:szCs w:val="28"/>
          <w:lang w:eastAsia="ar-SA"/>
        </w:rPr>
        <w:t>Организация конкурсов, олимпиад</w:t>
      </w:r>
      <w:r w:rsidR="00EE7C3B">
        <w:rPr>
          <w:rFonts w:ascii="Times New Roman" w:eastAsia="Malgun Gothic" w:hAnsi="Times New Roman" w:cs="Times New Roman"/>
          <w:sz w:val="28"/>
          <w:szCs w:val="28"/>
          <w:lang w:eastAsia="ar-SA"/>
        </w:rPr>
        <w:t xml:space="preserve">, соревнований муниципального уровня, участие в мероприятиях регионального и всероссийского уровней для </w:t>
      </w:r>
      <w:r w:rsidR="00EE7C3B">
        <w:rPr>
          <w:rFonts w:ascii="Times New Roman" w:eastAsia="Malgun Gothic" w:hAnsi="Times New Roman" w:cs="Times New Roman"/>
          <w:sz w:val="28"/>
          <w:szCs w:val="28"/>
          <w:lang w:eastAsia="ar-SA"/>
        </w:rPr>
        <w:lastRenderedPageBreak/>
        <w:t>выявления одаренных детей в различных сферах деятельности (предметно-научное, спорт, искусство и др.) в системе общего и дополнительного образования детей.</w:t>
      </w:r>
    </w:p>
    <w:p w:rsidR="00EE7C3B" w:rsidRPr="00F051BA" w:rsidRDefault="00EE7C3B" w:rsidP="005927F9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8"/>
          <w:szCs w:val="28"/>
          <w:lang w:eastAsia="ar-SA"/>
        </w:rPr>
      </w:pPr>
      <w:r w:rsidRPr="00F051BA">
        <w:rPr>
          <w:rFonts w:ascii="Times New Roman" w:eastAsia="Malgun Gothic" w:hAnsi="Times New Roman" w:cs="Times New Roman"/>
          <w:b/>
          <w:sz w:val="28"/>
          <w:szCs w:val="28"/>
          <w:lang w:eastAsia="ar-SA"/>
        </w:rPr>
        <w:t xml:space="preserve">1.4 </w:t>
      </w:r>
      <w:r w:rsidR="00F051BA">
        <w:rPr>
          <w:rFonts w:ascii="Times New Roman" w:eastAsia="Malgun Gothic" w:hAnsi="Times New Roman" w:cs="Times New Roman"/>
          <w:b/>
          <w:sz w:val="28"/>
          <w:szCs w:val="28"/>
          <w:lang w:eastAsia="ar-SA"/>
        </w:rPr>
        <w:t>С</w:t>
      </w:r>
      <w:r w:rsidRPr="00F051BA">
        <w:rPr>
          <w:rFonts w:ascii="Times New Roman" w:eastAsia="Malgun Gothic" w:hAnsi="Times New Roman" w:cs="Times New Roman"/>
          <w:b/>
          <w:sz w:val="28"/>
          <w:szCs w:val="28"/>
          <w:lang w:eastAsia="ar-SA"/>
        </w:rPr>
        <w:t>овершенствование учительского корпуса</w:t>
      </w:r>
    </w:p>
    <w:p w:rsidR="00EE7C3B" w:rsidRDefault="00EE7C3B" w:rsidP="005927F9">
      <w:pPr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ar-SA"/>
        </w:rPr>
      </w:pPr>
      <w:r>
        <w:rPr>
          <w:rFonts w:ascii="Times New Roman" w:eastAsia="Malgun Gothic" w:hAnsi="Times New Roman" w:cs="Times New Roman"/>
          <w:sz w:val="28"/>
          <w:szCs w:val="28"/>
          <w:lang w:eastAsia="ar-SA"/>
        </w:rPr>
        <w:t>Проведение конкурсов педагогического мастерства</w:t>
      </w:r>
      <w:r w:rsidR="003B338C">
        <w:rPr>
          <w:rFonts w:ascii="Times New Roman" w:eastAsia="Malgun Gothic" w:hAnsi="Times New Roman" w:cs="Times New Roman"/>
          <w:sz w:val="28"/>
          <w:szCs w:val="28"/>
          <w:lang w:eastAsia="ar-SA"/>
        </w:rPr>
        <w:t>, поддержка сетевых педагогических сообществ.</w:t>
      </w:r>
    </w:p>
    <w:p w:rsidR="003B338C" w:rsidRPr="00F051BA" w:rsidRDefault="003B338C" w:rsidP="005927F9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8"/>
          <w:szCs w:val="28"/>
          <w:lang w:eastAsia="ar-SA"/>
        </w:rPr>
      </w:pPr>
      <w:r w:rsidRPr="00F051BA">
        <w:rPr>
          <w:rFonts w:ascii="Times New Roman" w:eastAsia="Malgun Gothic" w:hAnsi="Times New Roman" w:cs="Times New Roman"/>
          <w:b/>
          <w:sz w:val="28"/>
          <w:szCs w:val="28"/>
          <w:lang w:eastAsia="ar-SA"/>
        </w:rPr>
        <w:t>1.5 Изменение школьной инфраструктуры</w:t>
      </w:r>
    </w:p>
    <w:p w:rsidR="003B338C" w:rsidRDefault="003B338C" w:rsidP="005927F9">
      <w:pPr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ar-SA"/>
        </w:rPr>
      </w:pPr>
      <w:r>
        <w:rPr>
          <w:rFonts w:ascii="Times New Roman" w:eastAsia="Malgun Gothic" w:hAnsi="Times New Roman" w:cs="Times New Roman"/>
          <w:sz w:val="28"/>
          <w:szCs w:val="28"/>
          <w:lang w:eastAsia="ar-SA"/>
        </w:rPr>
        <w:t>Внесение изменений в отдельные нормативно-правовые акты в связи с совершенствованием правового положения образовательных учреждений Ленинского муниципального района.</w:t>
      </w:r>
    </w:p>
    <w:p w:rsidR="003B338C" w:rsidRPr="00F051BA" w:rsidRDefault="003B338C" w:rsidP="005927F9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8"/>
          <w:szCs w:val="28"/>
          <w:lang w:eastAsia="ar-SA"/>
        </w:rPr>
      </w:pPr>
      <w:r w:rsidRPr="00F051BA">
        <w:rPr>
          <w:rFonts w:ascii="Times New Roman" w:eastAsia="Malgun Gothic" w:hAnsi="Times New Roman" w:cs="Times New Roman"/>
          <w:b/>
          <w:sz w:val="28"/>
          <w:szCs w:val="28"/>
          <w:lang w:eastAsia="ar-SA"/>
        </w:rPr>
        <w:t>1.6 Сохранение и укрепление здоровья школьников</w:t>
      </w:r>
    </w:p>
    <w:p w:rsidR="003B338C" w:rsidRDefault="003B338C" w:rsidP="005927F9">
      <w:pPr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ar-SA"/>
        </w:rPr>
      </w:pPr>
      <w:r>
        <w:rPr>
          <w:rFonts w:ascii="Times New Roman" w:eastAsia="Malgun Gothic" w:hAnsi="Times New Roman" w:cs="Times New Roman"/>
          <w:sz w:val="28"/>
          <w:szCs w:val="28"/>
          <w:lang w:eastAsia="ar-SA"/>
        </w:rPr>
        <w:t>Обеспечение эффективной организации отдыха и оздоровления обучающихся общеобразовательных учреждений.</w:t>
      </w:r>
    </w:p>
    <w:p w:rsidR="003B338C" w:rsidRDefault="003B338C" w:rsidP="005927F9">
      <w:pPr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ar-SA"/>
        </w:rPr>
      </w:pPr>
      <w:r>
        <w:rPr>
          <w:rFonts w:ascii="Times New Roman" w:eastAsia="Malgun Gothic" w:hAnsi="Times New Roman" w:cs="Times New Roman"/>
          <w:sz w:val="28"/>
          <w:szCs w:val="28"/>
          <w:lang w:eastAsia="ar-SA"/>
        </w:rPr>
        <w:t>Развитие конкурсного движения среди общеобразовательных учреждений по направлению сохранения и укрепления здоровья школьников.</w:t>
      </w:r>
    </w:p>
    <w:p w:rsidR="003B338C" w:rsidRDefault="003B338C" w:rsidP="005927F9">
      <w:pPr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ar-SA"/>
        </w:rPr>
      </w:pPr>
      <w:r>
        <w:rPr>
          <w:rFonts w:ascii="Times New Roman" w:eastAsia="Malgun Gothic" w:hAnsi="Times New Roman" w:cs="Times New Roman"/>
          <w:sz w:val="28"/>
          <w:szCs w:val="28"/>
          <w:lang w:eastAsia="ar-SA"/>
        </w:rPr>
        <w:t>Участие в региональных и Всероссийских соревнованиях, конкурсах, акциях, конференциях по формированию здорового образа жизни.</w:t>
      </w:r>
    </w:p>
    <w:p w:rsidR="003B338C" w:rsidRDefault="003B338C" w:rsidP="005927F9">
      <w:pPr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ar-SA"/>
        </w:rPr>
      </w:pPr>
      <w:r>
        <w:rPr>
          <w:rFonts w:ascii="Times New Roman" w:eastAsia="Malgun Gothic" w:hAnsi="Times New Roman" w:cs="Times New Roman"/>
          <w:sz w:val="28"/>
          <w:szCs w:val="28"/>
          <w:lang w:eastAsia="ar-SA"/>
        </w:rPr>
        <w:t xml:space="preserve">Обеспечение мониторинга здоровья обучающихся и ситуаций с употреблением наркотических и </w:t>
      </w:r>
      <w:proofErr w:type="spellStart"/>
      <w:r>
        <w:rPr>
          <w:rFonts w:ascii="Times New Roman" w:eastAsia="Malgun Gothic" w:hAnsi="Times New Roman" w:cs="Times New Roman"/>
          <w:sz w:val="28"/>
          <w:szCs w:val="28"/>
          <w:lang w:eastAsia="ar-SA"/>
        </w:rPr>
        <w:t>психоактивных</w:t>
      </w:r>
      <w:proofErr w:type="spellEnd"/>
      <w:r>
        <w:rPr>
          <w:rFonts w:ascii="Times New Roman" w:eastAsia="Malgun Gothic" w:hAnsi="Times New Roman" w:cs="Times New Roman"/>
          <w:sz w:val="28"/>
          <w:szCs w:val="28"/>
          <w:lang w:eastAsia="ar-SA"/>
        </w:rPr>
        <w:t xml:space="preserve"> веществ несовершеннолетними</w:t>
      </w:r>
      <w:r w:rsidR="00F051BA">
        <w:rPr>
          <w:rFonts w:ascii="Times New Roman" w:eastAsia="Malgun Gothic" w:hAnsi="Times New Roman" w:cs="Times New Roman"/>
          <w:sz w:val="28"/>
          <w:szCs w:val="28"/>
          <w:lang w:eastAsia="ar-SA"/>
        </w:rPr>
        <w:t>.</w:t>
      </w:r>
    </w:p>
    <w:p w:rsidR="00F051BA" w:rsidRPr="00F051BA" w:rsidRDefault="00F051BA" w:rsidP="005927F9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8"/>
          <w:szCs w:val="28"/>
          <w:lang w:eastAsia="ar-SA"/>
        </w:rPr>
      </w:pPr>
      <w:r w:rsidRPr="00F051BA">
        <w:rPr>
          <w:rFonts w:ascii="Times New Roman" w:eastAsia="Malgun Gothic" w:hAnsi="Times New Roman" w:cs="Times New Roman"/>
          <w:b/>
          <w:sz w:val="28"/>
          <w:szCs w:val="28"/>
          <w:lang w:eastAsia="ar-SA"/>
        </w:rPr>
        <w:t>1.7 Развитие самостоятельности школ</w:t>
      </w:r>
    </w:p>
    <w:p w:rsidR="00F051BA" w:rsidRDefault="00F051BA" w:rsidP="005927F9">
      <w:pPr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ar-SA"/>
        </w:rPr>
      </w:pPr>
      <w:r>
        <w:rPr>
          <w:rFonts w:ascii="Times New Roman" w:eastAsia="Malgun Gothic" w:hAnsi="Times New Roman" w:cs="Times New Roman"/>
          <w:sz w:val="28"/>
          <w:szCs w:val="28"/>
          <w:lang w:eastAsia="ar-SA"/>
        </w:rPr>
        <w:t xml:space="preserve">Участие в разработке новой </w:t>
      </w:r>
      <w:proofErr w:type="gramStart"/>
      <w:r>
        <w:rPr>
          <w:rFonts w:ascii="Times New Roman" w:eastAsia="Malgun Gothic" w:hAnsi="Times New Roman" w:cs="Times New Roman"/>
          <w:sz w:val="28"/>
          <w:szCs w:val="28"/>
          <w:lang w:eastAsia="ar-SA"/>
        </w:rPr>
        <w:t>модели общероссийской системы оценки качества образования</w:t>
      </w:r>
      <w:proofErr w:type="gramEnd"/>
      <w:r>
        <w:rPr>
          <w:rFonts w:ascii="Times New Roman" w:eastAsia="Malgun Gothic" w:hAnsi="Times New Roman" w:cs="Times New Roman"/>
          <w:sz w:val="28"/>
          <w:szCs w:val="28"/>
          <w:lang w:eastAsia="ar-SA"/>
        </w:rPr>
        <w:t>.</w:t>
      </w:r>
    </w:p>
    <w:p w:rsidR="00F051BA" w:rsidRDefault="00F051BA" w:rsidP="005927F9">
      <w:pPr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ar-SA"/>
        </w:rPr>
      </w:pPr>
      <w:r>
        <w:rPr>
          <w:rFonts w:ascii="Times New Roman" w:eastAsia="Malgun Gothic" w:hAnsi="Times New Roman" w:cs="Times New Roman"/>
          <w:sz w:val="28"/>
          <w:szCs w:val="28"/>
          <w:lang w:eastAsia="ar-SA"/>
        </w:rPr>
        <w:t>Участие в комплексном электронном мониторинге качества образования.</w:t>
      </w:r>
    </w:p>
    <w:p w:rsidR="00F051BA" w:rsidRPr="00195771" w:rsidRDefault="00F051BA" w:rsidP="005927F9">
      <w:pPr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ar-SA"/>
        </w:rPr>
      </w:pPr>
      <w:r>
        <w:rPr>
          <w:rFonts w:ascii="Times New Roman" w:eastAsia="Malgun Gothic" w:hAnsi="Times New Roman" w:cs="Times New Roman"/>
          <w:sz w:val="28"/>
          <w:szCs w:val="28"/>
          <w:lang w:eastAsia="ar-SA"/>
        </w:rPr>
        <w:t>Привлечение потребителей образовательных услуг к оценке качества общего образования.</w:t>
      </w:r>
    </w:p>
    <w:p w:rsidR="002D5E30" w:rsidRDefault="002D5E30" w:rsidP="005927F9">
      <w:pPr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ar-SA"/>
        </w:rPr>
      </w:pPr>
    </w:p>
    <w:p w:rsidR="002D5E30" w:rsidRDefault="002D5E30" w:rsidP="005927F9">
      <w:pPr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ar-SA"/>
        </w:rPr>
      </w:pPr>
    </w:p>
    <w:p w:rsidR="004820C4" w:rsidRDefault="00B47B14" w:rsidP="00834A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                   Т.В. Байгарина</w:t>
      </w: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2D0" w:rsidRDefault="007702D0" w:rsidP="007702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02D0" w:rsidSect="004820C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charset w:val="8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3F6B7B"/>
    <w:multiLevelType w:val="hybridMultilevel"/>
    <w:tmpl w:val="5152123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444D7D9E"/>
    <w:multiLevelType w:val="hybridMultilevel"/>
    <w:tmpl w:val="1FA67008"/>
    <w:lvl w:ilvl="0" w:tplc="7B06135C">
      <w:start w:val="26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F3601"/>
    <w:multiLevelType w:val="hybridMultilevel"/>
    <w:tmpl w:val="299CC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2D0"/>
    <w:rsid w:val="00001123"/>
    <w:rsid w:val="00013CA0"/>
    <w:rsid w:val="00035AC8"/>
    <w:rsid w:val="00035E78"/>
    <w:rsid w:val="0003725D"/>
    <w:rsid w:val="00040ABF"/>
    <w:rsid w:val="00046626"/>
    <w:rsid w:val="00053392"/>
    <w:rsid w:val="00054E09"/>
    <w:rsid w:val="000624DF"/>
    <w:rsid w:val="00075369"/>
    <w:rsid w:val="00091D92"/>
    <w:rsid w:val="000A7B82"/>
    <w:rsid w:val="000A7EEC"/>
    <w:rsid w:val="000B1422"/>
    <w:rsid w:val="000C0825"/>
    <w:rsid w:val="000E56B0"/>
    <w:rsid w:val="000E664D"/>
    <w:rsid w:val="000E67F4"/>
    <w:rsid w:val="000E7805"/>
    <w:rsid w:val="000F2A7A"/>
    <w:rsid w:val="00123B93"/>
    <w:rsid w:val="001242BA"/>
    <w:rsid w:val="00135649"/>
    <w:rsid w:val="00142295"/>
    <w:rsid w:val="00154789"/>
    <w:rsid w:val="0016105E"/>
    <w:rsid w:val="00162B4C"/>
    <w:rsid w:val="00180FCA"/>
    <w:rsid w:val="00182E4A"/>
    <w:rsid w:val="00187ECB"/>
    <w:rsid w:val="00190090"/>
    <w:rsid w:val="00193BD4"/>
    <w:rsid w:val="00195771"/>
    <w:rsid w:val="00213820"/>
    <w:rsid w:val="00217B09"/>
    <w:rsid w:val="00227001"/>
    <w:rsid w:val="002332F9"/>
    <w:rsid w:val="00240B94"/>
    <w:rsid w:val="00247465"/>
    <w:rsid w:val="0025074B"/>
    <w:rsid w:val="00253FD0"/>
    <w:rsid w:val="00256868"/>
    <w:rsid w:val="002640B1"/>
    <w:rsid w:val="00266AF1"/>
    <w:rsid w:val="002722C7"/>
    <w:rsid w:val="00276BF7"/>
    <w:rsid w:val="00281C8A"/>
    <w:rsid w:val="00282847"/>
    <w:rsid w:val="00285ACC"/>
    <w:rsid w:val="0029385C"/>
    <w:rsid w:val="00293D4B"/>
    <w:rsid w:val="002953B7"/>
    <w:rsid w:val="00295EA3"/>
    <w:rsid w:val="0029718C"/>
    <w:rsid w:val="002A6827"/>
    <w:rsid w:val="002A752F"/>
    <w:rsid w:val="002C77F6"/>
    <w:rsid w:val="002C7D9B"/>
    <w:rsid w:val="002D5E30"/>
    <w:rsid w:val="002F41F4"/>
    <w:rsid w:val="002F6414"/>
    <w:rsid w:val="00303290"/>
    <w:rsid w:val="0030359A"/>
    <w:rsid w:val="003123EF"/>
    <w:rsid w:val="00322B18"/>
    <w:rsid w:val="0032581E"/>
    <w:rsid w:val="00342906"/>
    <w:rsid w:val="00343523"/>
    <w:rsid w:val="00355F29"/>
    <w:rsid w:val="00361260"/>
    <w:rsid w:val="00364E81"/>
    <w:rsid w:val="003669E5"/>
    <w:rsid w:val="0037736C"/>
    <w:rsid w:val="00380767"/>
    <w:rsid w:val="003902A6"/>
    <w:rsid w:val="003A4B25"/>
    <w:rsid w:val="003B338C"/>
    <w:rsid w:val="003B7FC8"/>
    <w:rsid w:val="003C4BBB"/>
    <w:rsid w:val="003D2EC9"/>
    <w:rsid w:val="003E66BB"/>
    <w:rsid w:val="00417123"/>
    <w:rsid w:val="00422F77"/>
    <w:rsid w:val="004311F5"/>
    <w:rsid w:val="00432025"/>
    <w:rsid w:val="004401FE"/>
    <w:rsid w:val="00440775"/>
    <w:rsid w:val="004436B4"/>
    <w:rsid w:val="00444013"/>
    <w:rsid w:val="00447378"/>
    <w:rsid w:val="004543F8"/>
    <w:rsid w:val="00466E02"/>
    <w:rsid w:val="004820C4"/>
    <w:rsid w:val="004849DA"/>
    <w:rsid w:val="0049378A"/>
    <w:rsid w:val="004E22EC"/>
    <w:rsid w:val="005003BC"/>
    <w:rsid w:val="00510F00"/>
    <w:rsid w:val="00525D0A"/>
    <w:rsid w:val="00531F18"/>
    <w:rsid w:val="00535EBF"/>
    <w:rsid w:val="005435F3"/>
    <w:rsid w:val="00546591"/>
    <w:rsid w:val="005665A0"/>
    <w:rsid w:val="0056727E"/>
    <w:rsid w:val="00583632"/>
    <w:rsid w:val="00583930"/>
    <w:rsid w:val="005845CF"/>
    <w:rsid w:val="005927F9"/>
    <w:rsid w:val="005A028A"/>
    <w:rsid w:val="005B3C73"/>
    <w:rsid w:val="005C3AB3"/>
    <w:rsid w:val="006066A1"/>
    <w:rsid w:val="00615E52"/>
    <w:rsid w:val="00621974"/>
    <w:rsid w:val="00622EBE"/>
    <w:rsid w:val="00647210"/>
    <w:rsid w:val="006657AC"/>
    <w:rsid w:val="00673036"/>
    <w:rsid w:val="00680565"/>
    <w:rsid w:val="006825CB"/>
    <w:rsid w:val="00685E91"/>
    <w:rsid w:val="00691023"/>
    <w:rsid w:val="006C0EB9"/>
    <w:rsid w:val="006C386B"/>
    <w:rsid w:val="006C48D1"/>
    <w:rsid w:val="006C7EFC"/>
    <w:rsid w:val="006D1E05"/>
    <w:rsid w:val="006D6EED"/>
    <w:rsid w:val="006D7EB7"/>
    <w:rsid w:val="006E081F"/>
    <w:rsid w:val="006E2647"/>
    <w:rsid w:val="006F389C"/>
    <w:rsid w:val="007111B8"/>
    <w:rsid w:val="007224E0"/>
    <w:rsid w:val="007310E9"/>
    <w:rsid w:val="0074272C"/>
    <w:rsid w:val="007463A2"/>
    <w:rsid w:val="00746C10"/>
    <w:rsid w:val="00747188"/>
    <w:rsid w:val="00747AE4"/>
    <w:rsid w:val="00760032"/>
    <w:rsid w:val="007648FE"/>
    <w:rsid w:val="007702D0"/>
    <w:rsid w:val="007714D1"/>
    <w:rsid w:val="007731C0"/>
    <w:rsid w:val="007765C0"/>
    <w:rsid w:val="00786295"/>
    <w:rsid w:val="007A1657"/>
    <w:rsid w:val="007A1EEB"/>
    <w:rsid w:val="007B6375"/>
    <w:rsid w:val="007C55BA"/>
    <w:rsid w:val="007C5D67"/>
    <w:rsid w:val="007E0ADE"/>
    <w:rsid w:val="007E5A08"/>
    <w:rsid w:val="00803002"/>
    <w:rsid w:val="008041A0"/>
    <w:rsid w:val="0081098C"/>
    <w:rsid w:val="00812D4A"/>
    <w:rsid w:val="00823350"/>
    <w:rsid w:val="00834AA9"/>
    <w:rsid w:val="00855164"/>
    <w:rsid w:val="00855EAB"/>
    <w:rsid w:val="00864BCD"/>
    <w:rsid w:val="00890EF1"/>
    <w:rsid w:val="008C30B6"/>
    <w:rsid w:val="008D1E6E"/>
    <w:rsid w:val="008E499A"/>
    <w:rsid w:val="008E64A4"/>
    <w:rsid w:val="008F412E"/>
    <w:rsid w:val="009007D6"/>
    <w:rsid w:val="00901609"/>
    <w:rsid w:val="009059FD"/>
    <w:rsid w:val="00923D60"/>
    <w:rsid w:val="009257D3"/>
    <w:rsid w:val="00943ED4"/>
    <w:rsid w:val="00952DCE"/>
    <w:rsid w:val="009A57EE"/>
    <w:rsid w:val="009B043F"/>
    <w:rsid w:val="009C011F"/>
    <w:rsid w:val="009C038C"/>
    <w:rsid w:val="009D2334"/>
    <w:rsid w:val="009D3030"/>
    <w:rsid w:val="009E1831"/>
    <w:rsid w:val="009E1E88"/>
    <w:rsid w:val="009F137A"/>
    <w:rsid w:val="00A020F8"/>
    <w:rsid w:val="00A03332"/>
    <w:rsid w:val="00A15555"/>
    <w:rsid w:val="00A21144"/>
    <w:rsid w:val="00A53697"/>
    <w:rsid w:val="00A5600D"/>
    <w:rsid w:val="00A56DF9"/>
    <w:rsid w:val="00A638E7"/>
    <w:rsid w:val="00A640D7"/>
    <w:rsid w:val="00A84AF1"/>
    <w:rsid w:val="00A94E9D"/>
    <w:rsid w:val="00AB3F3E"/>
    <w:rsid w:val="00AE1CE2"/>
    <w:rsid w:val="00AE3515"/>
    <w:rsid w:val="00AE76EE"/>
    <w:rsid w:val="00AF308E"/>
    <w:rsid w:val="00B007C1"/>
    <w:rsid w:val="00B032C9"/>
    <w:rsid w:val="00B04D44"/>
    <w:rsid w:val="00B0630D"/>
    <w:rsid w:val="00B10E73"/>
    <w:rsid w:val="00B15A6E"/>
    <w:rsid w:val="00B3690D"/>
    <w:rsid w:val="00B4529D"/>
    <w:rsid w:val="00B47B14"/>
    <w:rsid w:val="00B52154"/>
    <w:rsid w:val="00B53CF2"/>
    <w:rsid w:val="00B65450"/>
    <w:rsid w:val="00B67A1D"/>
    <w:rsid w:val="00B749B4"/>
    <w:rsid w:val="00B83103"/>
    <w:rsid w:val="00B8324B"/>
    <w:rsid w:val="00BA38E4"/>
    <w:rsid w:val="00BA7CAC"/>
    <w:rsid w:val="00BB68D7"/>
    <w:rsid w:val="00BC1F25"/>
    <w:rsid w:val="00BC62E5"/>
    <w:rsid w:val="00BD7718"/>
    <w:rsid w:val="00BE09C4"/>
    <w:rsid w:val="00C069BB"/>
    <w:rsid w:val="00C24E45"/>
    <w:rsid w:val="00C24F88"/>
    <w:rsid w:val="00C31A0C"/>
    <w:rsid w:val="00C455FA"/>
    <w:rsid w:val="00C57957"/>
    <w:rsid w:val="00C73CF0"/>
    <w:rsid w:val="00C90634"/>
    <w:rsid w:val="00CA11B1"/>
    <w:rsid w:val="00CA3577"/>
    <w:rsid w:val="00CC42C5"/>
    <w:rsid w:val="00CD3324"/>
    <w:rsid w:val="00CD48F0"/>
    <w:rsid w:val="00CD74C2"/>
    <w:rsid w:val="00CE20AC"/>
    <w:rsid w:val="00CE31B7"/>
    <w:rsid w:val="00CF2B2D"/>
    <w:rsid w:val="00D04C46"/>
    <w:rsid w:val="00D14EEF"/>
    <w:rsid w:val="00D1508D"/>
    <w:rsid w:val="00D27B0C"/>
    <w:rsid w:val="00D425F1"/>
    <w:rsid w:val="00D43E7A"/>
    <w:rsid w:val="00D4627B"/>
    <w:rsid w:val="00D5137B"/>
    <w:rsid w:val="00D61967"/>
    <w:rsid w:val="00D65432"/>
    <w:rsid w:val="00D65D27"/>
    <w:rsid w:val="00D739CE"/>
    <w:rsid w:val="00D9138D"/>
    <w:rsid w:val="00D96DFE"/>
    <w:rsid w:val="00D97924"/>
    <w:rsid w:val="00DA54C1"/>
    <w:rsid w:val="00DA628E"/>
    <w:rsid w:val="00DB309F"/>
    <w:rsid w:val="00DB469F"/>
    <w:rsid w:val="00DD57C5"/>
    <w:rsid w:val="00DE7B98"/>
    <w:rsid w:val="00DF27CC"/>
    <w:rsid w:val="00E00D11"/>
    <w:rsid w:val="00E175EF"/>
    <w:rsid w:val="00E27C84"/>
    <w:rsid w:val="00E31D22"/>
    <w:rsid w:val="00E35124"/>
    <w:rsid w:val="00E40713"/>
    <w:rsid w:val="00E4317E"/>
    <w:rsid w:val="00E500DA"/>
    <w:rsid w:val="00E56585"/>
    <w:rsid w:val="00E6573B"/>
    <w:rsid w:val="00E66EBB"/>
    <w:rsid w:val="00E7489F"/>
    <w:rsid w:val="00E83AC9"/>
    <w:rsid w:val="00E944F5"/>
    <w:rsid w:val="00EA1010"/>
    <w:rsid w:val="00EA32D4"/>
    <w:rsid w:val="00EB1F3D"/>
    <w:rsid w:val="00EB3FD1"/>
    <w:rsid w:val="00EB4768"/>
    <w:rsid w:val="00EC7F5B"/>
    <w:rsid w:val="00EE3362"/>
    <w:rsid w:val="00EE7C3B"/>
    <w:rsid w:val="00EF63CC"/>
    <w:rsid w:val="00F04620"/>
    <w:rsid w:val="00F051BA"/>
    <w:rsid w:val="00F05589"/>
    <w:rsid w:val="00F05F73"/>
    <w:rsid w:val="00F0797A"/>
    <w:rsid w:val="00F2556D"/>
    <w:rsid w:val="00F479BA"/>
    <w:rsid w:val="00F56F73"/>
    <w:rsid w:val="00F62B47"/>
    <w:rsid w:val="00F651B7"/>
    <w:rsid w:val="00F752CD"/>
    <w:rsid w:val="00F80440"/>
    <w:rsid w:val="00FB0271"/>
    <w:rsid w:val="00FB4BD8"/>
    <w:rsid w:val="00FC64D9"/>
    <w:rsid w:val="00FE2FCA"/>
    <w:rsid w:val="00FE4EFC"/>
    <w:rsid w:val="00FE6337"/>
    <w:rsid w:val="00FF2892"/>
    <w:rsid w:val="00FF3967"/>
    <w:rsid w:val="00FF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5B"/>
  </w:style>
  <w:style w:type="paragraph" w:styleId="1">
    <w:name w:val="heading 1"/>
    <w:basedOn w:val="a"/>
    <w:next w:val="a"/>
    <w:link w:val="10"/>
    <w:qFormat/>
    <w:rsid w:val="007702D0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702D0"/>
    <w:pPr>
      <w:keepNext/>
      <w:tabs>
        <w:tab w:val="num" w:pos="0"/>
      </w:tabs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7702D0"/>
    <w:pPr>
      <w:keepNext/>
      <w:tabs>
        <w:tab w:val="num" w:pos="0"/>
      </w:tabs>
      <w:spacing w:after="0" w:line="240" w:lineRule="exact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2D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702D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702D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7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2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081F"/>
    <w:pPr>
      <w:ind w:left="720"/>
      <w:contextualSpacing/>
    </w:pPr>
  </w:style>
  <w:style w:type="table" w:styleId="a6">
    <w:name w:val="Table Grid"/>
    <w:basedOn w:val="a1"/>
    <w:uiPriority w:val="59"/>
    <w:rsid w:val="000B1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F8744-415B-49B6-8240-E7B01039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14</Pages>
  <Words>4662</Words>
  <Characters>26578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Специалист</cp:lastModifiedBy>
  <cp:revision>27</cp:revision>
  <cp:lastPrinted>2011-01-14T08:03:00Z</cp:lastPrinted>
  <dcterms:created xsi:type="dcterms:W3CDTF">2010-12-26T00:02:00Z</dcterms:created>
  <dcterms:modified xsi:type="dcterms:W3CDTF">2011-04-21T04:10:00Z</dcterms:modified>
</cp:coreProperties>
</file>